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22" w:rsidRPr="00390A76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0A7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</w:p>
    <w:p w:rsidR="003E6C22" w:rsidRPr="00390A76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0A76">
        <w:rPr>
          <w:rFonts w:ascii="Times New Roman" w:hAnsi="Times New Roman" w:cs="Times New Roman"/>
          <w:sz w:val="24"/>
          <w:szCs w:val="24"/>
        </w:rPr>
        <w:t>«Санкт-Петербургский научно-исследовательский институт физической культуры»</w:t>
      </w:r>
    </w:p>
    <w:p w:rsidR="003E6C22" w:rsidRPr="00390A76" w:rsidRDefault="003E6C22" w:rsidP="003E6C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22AF" w:rsidRDefault="00DF22AF" w:rsidP="003E6C2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90A76">
        <w:rPr>
          <w:rFonts w:ascii="Times New Roman" w:hAnsi="Times New Roman" w:cs="Times New Roman"/>
          <w:sz w:val="24"/>
          <w:szCs w:val="24"/>
        </w:rPr>
        <w:t xml:space="preserve">5.1. </w:t>
      </w:r>
      <w:r w:rsidR="00E164DD" w:rsidRPr="00390A76">
        <w:rPr>
          <w:rFonts w:ascii="Times New Roman" w:hAnsi="Times New Roman" w:cs="Times New Roman"/>
          <w:sz w:val="24"/>
          <w:szCs w:val="24"/>
        </w:rPr>
        <w:t>Сводный о</w:t>
      </w:r>
      <w:r w:rsidRPr="00390A76">
        <w:rPr>
          <w:rFonts w:ascii="Times New Roman" w:hAnsi="Times New Roman" w:cs="Times New Roman"/>
          <w:sz w:val="24"/>
          <w:szCs w:val="24"/>
        </w:rPr>
        <w:t>тчет об исполнении государствен</w:t>
      </w:r>
      <w:r w:rsidR="009C2CBC" w:rsidRPr="00390A76">
        <w:rPr>
          <w:rFonts w:ascii="Times New Roman" w:hAnsi="Times New Roman" w:cs="Times New Roman"/>
          <w:sz w:val="24"/>
          <w:szCs w:val="24"/>
        </w:rPr>
        <w:t>ного задания</w:t>
      </w:r>
      <w:r w:rsidR="003E6C22" w:rsidRPr="00390A76">
        <w:rPr>
          <w:rFonts w:ascii="Times New Roman" w:hAnsi="Times New Roman" w:cs="Times New Roman"/>
          <w:sz w:val="24"/>
          <w:szCs w:val="24"/>
        </w:rPr>
        <w:t xml:space="preserve"> за </w:t>
      </w:r>
      <w:r w:rsidR="00AC3415">
        <w:rPr>
          <w:rFonts w:ascii="Times New Roman" w:hAnsi="Times New Roman"/>
          <w:sz w:val="24"/>
          <w:szCs w:val="24"/>
          <w:lang w:val="en-US"/>
        </w:rPr>
        <w:t>I</w:t>
      </w:r>
      <w:r w:rsidR="00E164DD" w:rsidRPr="00390A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164DD" w:rsidRPr="00390A76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3E6C22" w:rsidRPr="00390A76">
        <w:rPr>
          <w:rFonts w:ascii="Times New Roman" w:hAnsi="Times New Roman" w:cs="Times New Roman"/>
          <w:sz w:val="24"/>
          <w:szCs w:val="24"/>
        </w:rPr>
        <w:t>201</w:t>
      </w:r>
      <w:r w:rsidR="00C920E7">
        <w:rPr>
          <w:rFonts w:ascii="Times New Roman" w:hAnsi="Times New Roman" w:cs="Times New Roman"/>
          <w:sz w:val="24"/>
          <w:szCs w:val="24"/>
        </w:rPr>
        <w:t>4</w:t>
      </w:r>
      <w:r w:rsidR="003E6C22" w:rsidRPr="00390A76">
        <w:rPr>
          <w:rFonts w:ascii="Times New Roman" w:hAnsi="Times New Roman" w:cs="Times New Roman"/>
          <w:sz w:val="24"/>
          <w:szCs w:val="24"/>
        </w:rPr>
        <w:t xml:space="preserve"> год</w:t>
      </w:r>
      <w:r w:rsidR="00E164DD" w:rsidRPr="00390A76">
        <w:rPr>
          <w:rFonts w:ascii="Times New Roman" w:hAnsi="Times New Roman" w:cs="Times New Roman"/>
          <w:sz w:val="24"/>
          <w:szCs w:val="24"/>
        </w:rPr>
        <w:t>а</w:t>
      </w:r>
    </w:p>
    <w:p w:rsidR="00D110EF" w:rsidRPr="00390A76" w:rsidRDefault="00D110EF" w:rsidP="003E6C2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заседани</w:t>
      </w:r>
      <w:r w:rsidR="00C920E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комиссии по </w:t>
      </w:r>
      <w:r w:rsidR="005806B9">
        <w:rPr>
          <w:rFonts w:ascii="Times New Roman" w:hAnsi="Times New Roman" w:cs="Times New Roman"/>
          <w:sz w:val="24"/>
          <w:szCs w:val="24"/>
        </w:rPr>
        <w:t xml:space="preserve">контролю </w:t>
      </w:r>
      <w:r>
        <w:rPr>
          <w:rFonts w:ascii="Times New Roman" w:hAnsi="Times New Roman" w:cs="Times New Roman"/>
          <w:sz w:val="24"/>
          <w:szCs w:val="24"/>
        </w:rPr>
        <w:t>исполнени</w:t>
      </w:r>
      <w:r w:rsidR="005806B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="00C920E7">
        <w:rPr>
          <w:rFonts w:ascii="Times New Roman" w:hAnsi="Times New Roman" w:cs="Times New Roman"/>
          <w:sz w:val="24"/>
          <w:szCs w:val="24"/>
        </w:rPr>
        <w:t xml:space="preserve"> задания (внутренний аудит) от </w:t>
      </w:r>
      <w:r w:rsidR="000767FD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767F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920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767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5A64" w:rsidRPr="00390A76" w:rsidRDefault="00425A64" w:rsidP="003D33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425A64" w:rsidRPr="00390A76" w:rsidTr="00D87907">
        <w:tc>
          <w:tcPr>
            <w:tcW w:w="7392" w:type="dxa"/>
            <w:gridSpan w:val="2"/>
            <w:vAlign w:val="center"/>
          </w:tcPr>
          <w:p w:rsidR="00425A64" w:rsidRPr="00390A76" w:rsidRDefault="00425A64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Результат, запланированный в государственном задании</w:t>
            </w:r>
          </w:p>
          <w:p w:rsidR="00425A64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425A64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25A64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инансовом </w:t>
            </w:r>
            <w:proofErr w:type="gramStart"/>
            <w:r w:rsidR="00425A64"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EF23F4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425A64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425A64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425A64" w:rsidRPr="00390A76" w:rsidRDefault="00EF23F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425A64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425A64" w:rsidRPr="00390A76" w:rsidRDefault="00425A64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38" w:rsidRPr="00390A76" w:rsidTr="00D87907">
        <w:tc>
          <w:tcPr>
            <w:tcW w:w="3227" w:type="dxa"/>
          </w:tcPr>
          <w:p w:rsidR="009C1C38" w:rsidRPr="00390A76" w:rsidRDefault="009C1C3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9C1C38" w:rsidRPr="00390A76" w:rsidRDefault="009C1C3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9C1C38" w:rsidRPr="00390A76" w:rsidRDefault="009C1C38" w:rsidP="00F51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9C1C38" w:rsidRPr="00390A76" w:rsidRDefault="009C1C38" w:rsidP="00F51C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9C1C38" w:rsidRPr="00390A76" w:rsidRDefault="009C1C38" w:rsidP="00F51C28">
            <w:r w:rsidRPr="00C920E7">
              <w:rPr>
                <w:b/>
                <w:bCs/>
                <w:i/>
              </w:rPr>
              <w:t>Тема 1</w:t>
            </w:r>
            <w:r w:rsidRPr="00390A76">
              <w:rPr>
                <w:bCs/>
              </w:rPr>
              <w:t xml:space="preserve">: </w:t>
            </w:r>
            <w:r w:rsidRPr="00390A76">
              <w:t>«Содержание и структура занятий оздоровительной физической культурой для различных социальных групп населения, проводимых по месту жительства»</w:t>
            </w:r>
          </w:p>
          <w:p w:rsidR="009C1C38" w:rsidRPr="00390A76" w:rsidRDefault="009C1C38" w:rsidP="00F51C28"/>
          <w:p w:rsidR="00C920E7" w:rsidRPr="00390A76" w:rsidRDefault="009C1C38" w:rsidP="00C920E7">
            <w:r w:rsidRPr="00C920E7">
              <w:rPr>
                <w:b/>
                <w:spacing w:val="-2"/>
              </w:rPr>
              <w:t>Этап 201</w:t>
            </w:r>
            <w:r w:rsidR="00C920E7" w:rsidRPr="00C920E7">
              <w:rPr>
                <w:b/>
                <w:spacing w:val="-2"/>
              </w:rPr>
              <w:t>4</w:t>
            </w:r>
            <w:r w:rsidRPr="00C920E7">
              <w:rPr>
                <w:b/>
                <w:spacing w:val="-2"/>
              </w:rPr>
              <w:t xml:space="preserve"> года</w:t>
            </w:r>
            <w:r w:rsidR="00C920E7">
              <w:rPr>
                <w:spacing w:val="-2"/>
              </w:rPr>
              <w:t>:</w:t>
            </w:r>
          </w:p>
          <w:p w:rsidR="009C1C38" w:rsidRDefault="009C1C38" w:rsidP="00D87907"/>
          <w:p w:rsidR="00C920E7" w:rsidRPr="00D03CD3" w:rsidRDefault="00C920E7" w:rsidP="00C920E7">
            <w:pPr>
              <w:pStyle w:val="a5"/>
              <w:widowControl w:val="0"/>
              <w:ind w:right="0"/>
              <w:jc w:val="left"/>
              <w:rPr>
                <w:rFonts w:eastAsia="Batang"/>
                <w:lang w:val="ru-RU"/>
              </w:rPr>
            </w:pPr>
            <w:r w:rsidRPr="00C37077">
              <w:rPr>
                <w:rFonts w:eastAsia="Batang"/>
                <w:lang w:val="ru-RU"/>
              </w:rPr>
              <w:t>- Апробация организационной структуры занятий оздоровительной физической культурой по месту жительства в муниципалитетах и районах</w:t>
            </w:r>
          </w:p>
          <w:p w:rsidR="00C920E7" w:rsidRPr="00D03CD3" w:rsidRDefault="00C920E7" w:rsidP="00C920E7">
            <w:pPr>
              <w:pStyle w:val="a5"/>
              <w:widowControl w:val="0"/>
              <w:ind w:right="0"/>
              <w:jc w:val="left"/>
              <w:rPr>
                <w:rFonts w:eastAsia="Batang"/>
                <w:lang w:val="ru-RU"/>
              </w:rPr>
            </w:pPr>
          </w:p>
          <w:p w:rsidR="00C920E7" w:rsidRPr="00390A76" w:rsidRDefault="00C920E7" w:rsidP="00C920E7">
            <w:r>
              <w:t>- Анализ результатов апробации организационной структуры консультационно-методического центра по месту жительства в муниципалитетах и районах</w:t>
            </w:r>
          </w:p>
        </w:tc>
        <w:tc>
          <w:tcPr>
            <w:tcW w:w="4198" w:type="dxa"/>
          </w:tcPr>
          <w:p w:rsidR="00047502" w:rsidRPr="00EF5738" w:rsidRDefault="00047502" w:rsidP="00047502">
            <w:r>
              <w:t xml:space="preserve">- Проводится апробация </w:t>
            </w:r>
            <w:r w:rsidRPr="00A95DA9">
              <w:t>организационной структуры занятий оздоровительной физической культурой по месту жительства</w:t>
            </w:r>
            <w:r w:rsidRPr="00EF5738">
              <w:t xml:space="preserve"> в муниципалитетах Красногвардейского района СПб</w:t>
            </w:r>
          </w:p>
          <w:p w:rsidR="00047502" w:rsidRPr="00EF5738" w:rsidRDefault="00047502" w:rsidP="00047502"/>
          <w:p w:rsidR="009C1C38" w:rsidRPr="00390A76" w:rsidRDefault="00047502" w:rsidP="00047502">
            <w:r w:rsidRPr="00EF5738">
              <w:t>- Подготовлено к печати методическое пособие «Структура и содержание деятельности консультационно-методического центра»</w:t>
            </w:r>
          </w:p>
        </w:tc>
        <w:tc>
          <w:tcPr>
            <w:tcW w:w="3196" w:type="dxa"/>
          </w:tcPr>
          <w:p w:rsidR="009C1C38" w:rsidRPr="00390A76" w:rsidRDefault="00C920E7" w:rsidP="000767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1C38" w:rsidRPr="00390A76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C38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C1C38"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C341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C1C38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7835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1C38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C38" w:rsidRPr="00390A76">
              <w:rPr>
                <w:rFonts w:ascii="Times New Roman" w:hAnsi="Times New Roman" w:cs="Times New Roman"/>
                <w:sz w:val="24"/>
                <w:szCs w:val="24"/>
              </w:rPr>
              <w:t>(утверждено на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учен</w:t>
            </w:r>
            <w:r w:rsidR="00AC3415">
              <w:rPr>
                <w:rFonts w:ascii="Times New Roman" w:hAnsi="Times New Roman" w:cs="Times New Roman"/>
                <w:sz w:val="24"/>
                <w:szCs w:val="24"/>
              </w:rPr>
              <w:t xml:space="preserve">ого совета ФГБУ </w:t>
            </w:r>
            <w:proofErr w:type="spellStart"/>
            <w:r w:rsidR="00AC3415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="00AC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7F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9C1C38" w:rsidRPr="00390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3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 w:rsidR="00AC3415">
              <w:rPr>
                <w:rFonts w:ascii="Times New Roman" w:hAnsi="Times New Roman" w:cs="Times New Roman"/>
                <w:sz w:val="24"/>
                <w:szCs w:val="24"/>
              </w:rPr>
              <w:t>, протокол № 6</w:t>
            </w:r>
            <w:r w:rsidR="009C1C38" w:rsidRPr="00390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61CBE" w:rsidRPr="00390A76" w:rsidRDefault="00B61CBE" w:rsidP="008F4EEF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  <w:sectPr w:rsidR="00B61CBE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F51C28" w:rsidRPr="00390A76" w:rsidRDefault="00F51C28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Результат, запланированный в государственном задании</w:t>
            </w:r>
          </w:p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1C28" w:rsidRPr="00390A76">
              <w:rPr>
                <w:rFonts w:ascii="Times New Roman" w:hAnsi="Times New Roman" w:cs="Times New Roman"/>
                <w:sz w:val="24"/>
                <w:szCs w:val="24"/>
              </w:rPr>
              <w:t>остигнутые в отчетном</w:t>
            </w:r>
          </w:p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F51C28" w:rsidRPr="00390A76" w:rsidRDefault="00F51C2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F51C28" w:rsidRPr="00390A76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F51C28" w:rsidRPr="00390A76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F51C28" w:rsidRPr="00390A76" w:rsidRDefault="00F51C2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F51C28" w:rsidRPr="00390A76" w:rsidRDefault="00F51C28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F51C28" w:rsidRPr="00390A76" w:rsidRDefault="00F51C28" w:rsidP="00F51C28">
            <w:r w:rsidRPr="007C5C2A">
              <w:rPr>
                <w:b/>
                <w:bCs/>
                <w:i/>
              </w:rPr>
              <w:t>Тема 2</w:t>
            </w:r>
            <w:r w:rsidRPr="00390A76">
              <w:rPr>
                <w:bCs/>
              </w:rPr>
              <w:t xml:space="preserve">: </w:t>
            </w:r>
            <w:r w:rsidRPr="00390A76">
              <w:rPr>
                <w:spacing w:val="-2"/>
              </w:rPr>
              <w:t>«Организационно-педагогические основы физкультурно-спортивной деятельности детей школьного возраста</w:t>
            </w:r>
            <w:r w:rsidRPr="00390A76">
              <w:t>»</w:t>
            </w:r>
          </w:p>
          <w:p w:rsidR="00F51C28" w:rsidRPr="00390A76" w:rsidRDefault="00F51C28" w:rsidP="00F51C28"/>
          <w:p w:rsidR="00F51C28" w:rsidRPr="007C5C2A" w:rsidRDefault="00F51C28" w:rsidP="00D87907">
            <w:pPr>
              <w:widowControl w:val="0"/>
              <w:rPr>
                <w:b/>
              </w:rPr>
            </w:pPr>
            <w:r w:rsidRPr="007C5C2A">
              <w:rPr>
                <w:b/>
              </w:rPr>
              <w:t>Этап 201</w:t>
            </w:r>
            <w:r w:rsidR="007C5C2A" w:rsidRPr="007C5C2A">
              <w:rPr>
                <w:b/>
              </w:rPr>
              <w:t>4</w:t>
            </w:r>
            <w:r w:rsidRPr="007C5C2A">
              <w:rPr>
                <w:b/>
              </w:rPr>
              <w:t xml:space="preserve"> года:</w:t>
            </w:r>
          </w:p>
          <w:p w:rsidR="00F51C28" w:rsidRDefault="00F51C28" w:rsidP="00D87907"/>
          <w:p w:rsidR="001442FD" w:rsidRPr="00390A76" w:rsidRDefault="001442FD" w:rsidP="00D87907">
            <w:r w:rsidRPr="00D87907">
              <w:t>- </w:t>
            </w:r>
            <w:r>
              <w:t>Разработка предложений по созданию механизма внедрения необходимых организационно-педагогических условий, позволяющих эффективно использовать организационные структуры и технологии тестирования и мониторинга физического состояния при проведении занятий физической культурой в системе физкультурно-спортивного воспитания подрастающего поколения</w:t>
            </w:r>
          </w:p>
        </w:tc>
        <w:tc>
          <w:tcPr>
            <w:tcW w:w="4198" w:type="dxa"/>
          </w:tcPr>
          <w:p w:rsidR="0060670B" w:rsidRDefault="0060670B" w:rsidP="0060670B">
            <w:r>
              <w:t>- </w:t>
            </w:r>
            <w:r w:rsidRPr="004D1E01">
              <w:t>Обследовано 1</w:t>
            </w:r>
            <w:r>
              <w:t> </w:t>
            </w:r>
            <w:r w:rsidRPr="004D1E01">
              <w:t xml:space="preserve">350 </w:t>
            </w:r>
            <w:r w:rsidRPr="004D1E01">
              <w:rPr>
                <w:rStyle w:val="11pt"/>
                <w:rFonts w:eastAsia="Batang"/>
                <w:b w:val="0"/>
              </w:rPr>
              <w:t>детей школьного возраста</w:t>
            </w:r>
            <w:r>
              <w:rPr>
                <w:rStyle w:val="11pt"/>
                <w:rFonts w:eastAsia="Batang"/>
                <w:b w:val="0"/>
              </w:rPr>
              <w:t xml:space="preserve"> общеобразовательных школ Санкт-Петербурга и Ленинградской области</w:t>
            </w:r>
          </w:p>
          <w:p w:rsidR="0060670B" w:rsidRPr="004D1E01" w:rsidRDefault="0060670B" w:rsidP="0060670B"/>
          <w:p w:rsidR="0060670B" w:rsidRDefault="0060670B" w:rsidP="0060670B">
            <w:r>
              <w:t>- Р</w:t>
            </w:r>
            <w:r w:rsidRPr="008033E9">
              <w:t>азработ</w:t>
            </w:r>
            <w:r>
              <w:t>аны</w:t>
            </w:r>
            <w:r>
              <w:rPr>
                <w:b/>
              </w:rPr>
              <w:t xml:space="preserve"> </w:t>
            </w:r>
            <w:r>
              <w:t xml:space="preserve"> предложения</w:t>
            </w:r>
            <w:r w:rsidRPr="00A72943">
              <w:t xml:space="preserve"> по созданию механизма внедрения необходимых организационно-педагогических условий</w:t>
            </w:r>
            <w:r>
              <w:t xml:space="preserve"> для эффективного использования технологии тестирования и мониторинга физического состояния при проведении занятий ОФК в системе физкультурно-спортивного воспитания подрастающего поколения</w:t>
            </w:r>
          </w:p>
          <w:p w:rsidR="0060670B" w:rsidRPr="004D1E01" w:rsidRDefault="0060670B" w:rsidP="0060670B">
            <w:pPr>
              <w:rPr>
                <w:rStyle w:val="11pt"/>
                <w:rFonts w:eastAsia="Batang"/>
                <w:b w:val="0"/>
              </w:rPr>
            </w:pPr>
          </w:p>
          <w:p w:rsidR="0060670B" w:rsidRPr="004D1E01" w:rsidRDefault="0060670B" w:rsidP="0060670B">
            <w:pPr>
              <w:rPr>
                <w:rStyle w:val="11pt"/>
                <w:rFonts w:eastAsia="Batang"/>
                <w:b w:val="0"/>
              </w:rPr>
            </w:pPr>
            <w:r>
              <w:rPr>
                <w:rStyle w:val="11pt"/>
                <w:rFonts w:eastAsia="Batang"/>
                <w:b w:val="0"/>
              </w:rPr>
              <w:t>- Проводится апробация</w:t>
            </w:r>
            <w:r w:rsidRPr="004D1E01">
              <w:rPr>
                <w:rStyle w:val="11pt"/>
                <w:rFonts w:eastAsia="Batang"/>
                <w:b w:val="0"/>
              </w:rPr>
              <w:t xml:space="preserve"> </w:t>
            </w:r>
            <w:r w:rsidRPr="004D1E01">
              <w:t>использовани</w:t>
            </w:r>
            <w:r>
              <w:t>я</w:t>
            </w:r>
            <w:r w:rsidRPr="004D1E01">
              <w:t xml:space="preserve"> организационных структур </w:t>
            </w:r>
            <w:r w:rsidRPr="004D1E01">
              <w:rPr>
                <w:rStyle w:val="11pt"/>
                <w:rFonts w:eastAsia="Batang"/>
                <w:b w:val="0"/>
              </w:rPr>
              <w:t>технологии тестирования</w:t>
            </w:r>
            <w:r w:rsidR="001D75CC">
              <w:rPr>
                <w:rStyle w:val="11pt"/>
                <w:rFonts w:eastAsia="Batang"/>
                <w:b w:val="0"/>
              </w:rPr>
              <w:t xml:space="preserve"> </w:t>
            </w:r>
            <w:r w:rsidRPr="004D1E01">
              <w:rPr>
                <w:rStyle w:val="11pt"/>
                <w:rFonts w:eastAsia="Batang"/>
                <w:b w:val="0"/>
              </w:rPr>
              <w:t>и мониторинга физического сос</w:t>
            </w:r>
            <w:r>
              <w:rPr>
                <w:rStyle w:val="11pt"/>
                <w:rFonts w:eastAsia="Batang"/>
                <w:b w:val="0"/>
              </w:rPr>
              <w:t>тояния детей школьного возраста</w:t>
            </w:r>
          </w:p>
          <w:p w:rsidR="00F51C28" w:rsidRPr="00390A76" w:rsidRDefault="00F51C28" w:rsidP="006D2204"/>
        </w:tc>
        <w:tc>
          <w:tcPr>
            <w:tcW w:w="3196" w:type="dxa"/>
          </w:tcPr>
          <w:p w:rsidR="00F51C28" w:rsidRPr="00390A76" w:rsidRDefault="007C5C2A" w:rsidP="006067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8060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(утверждено на заседани</w:t>
            </w:r>
            <w:r w:rsidR="00D80600">
              <w:rPr>
                <w:rFonts w:ascii="Times New Roman" w:hAnsi="Times New Roman" w:cs="Times New Roman"/>
                <w:sz w:val="24"/>
                <w:szCs w:val="24"/>
              </w:rPr>
              <w:t xml:space="preserve">и ученого совета ФГБУ </w:t>
            </w:r>
            <w:proofErr w:type="spellStart"/>
            <w:r w:rsidR="00D80600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="00D80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0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№ </w:t>
            </w:r>
            <w:r w:rsidR="00D80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25A64" w:rsidRPr="00390A76" w:rsidRDefault="00425A64" w:rsidP="003D33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2139" w:rsidRPr="00390A76" w:rsidRDefault="002C144C" w:rsidP="00DF22AF">
      <w:pPr>
        <w:ind w:left="360"/>
        <w:jc w:val="both"/>
        <w:sectPr w:rsidR="00272139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  <w:r w:rsidRPr="00390A7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B61CBE" w:rsidRPr="00390A76" w:rsidRDefault="00B61CBE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B61CBE" w:rsidRPr="00390A76" w:rsidRDefault="00B61CBE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B61CBE" w:rsidRPr="00390A76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B61CBE" w:rsidRPr="00390A76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B61CBE" w:rsidRPr="00390A76" w:rsidRDefault="00B61CBE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B61CBE" w:rsidRPr="00390A76" w:rsidRDefault="00B61CBE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B61CBE" w:rsidRPr="00390A76" w:rsidRDefault="00B61CBE" w:rsidP="008F4EEF">
            <w:r w:rsidRPr="005F2C41">
              <w:rPr>
                <w:b/>
                <w:i/>
              </w:rPr>
              <w:t>Тема 3</w:t>
            </w:r>
            <w:r w:rsidRPr="005F2C41">
              <w:rPr>
                <w:b/>
              </w:rPr>
              <w:t xml:space="preserve">: </w:t>
            </w:r>
            <w:r w:rsidRPr="00390A76">
              <w:t xml:space="preserve">«Вариативность средств и методов подготовки квалифицированных спортсменов в годичном цикле на основе требований специальных федеральных стандартов в </w:t>
            </w:r>
            <w:proofErr w:type="spellStart"/>
            <w:r w:rsidRPr="00390A76">
              <w:t>паралимпийских</w:t>
            </w:r>
            <w:proofErr w:type="spellEnd"/>
            <w:r w:rsidRPr="00390A76">
              <w:t xml:space="preserve"> и </w:t>
            </w:r>
            <w:proofErr w:type="spellStart"/>
            <w:r w:rsidRPr="00390A76">
              <w:t>сурдлимпийских</w:t>
            </w:r>
            <w:proofErr w:type="spellEnd"/>
            <w:r w:rsidRPr="00390A76">
              <w:t xml:space="preserve"> зимних видах спорта»</w:t>
            </w:r>
          </w:p>
          <w:p w:rsidR="00B61CBE" w:rsidRPr="00390A76" w:rsidRDefault="00B61CBE" w:rsidP="008F4EEF"/>
          <w:p w:rsidR="005F2C41" w:rsidRDefault="00B61CBE" w:rsidP="008F4EEF">
            <w:pPr>
              <w:rPr>
                <w:b/>
              </w:rPr>
            </w:pPr>
            <w:r w:rsidRPr="005F2C41">
              <w:rPr>
                <w:b/>
              </w:rPr>
              <w:t>Этап 201</w:t>
            </w:r>
            <w:r w:rsidR="005F2C41" w:rsidRPr="005F2C41">
              <w:rPr>
                <w:b/>
              </w:rPr>
              <w:t>4</w:t>
            </w:r>
            <w:r w:rsidRPr="005F2C41">
              <w:rPr>
                <w:b/>
              </w:rPr>
              <w:t xml:space="preserve"> года</w:t>
            </w:r>
            <w:r w:rsidR="005F2C41">
              <w:rPr>
                <w:b/>
              </w:rPr>
              <w:t>:</w:t>
            </w:r>
          </w:p>
          <w:p w:rsidR="005F2C41" w:rsidRDefault="005F2C41" w:rsidP="008F4EEF">
            <w:pPr>
              <w:rPr>
                <w:b/>
              </w:rPr>
            </w:pPr>
          </w:p>
          <w:p w:rsidR="009E2CA5" w:rsidRDefault="009E2CA5" w:rsidP="009E2CA5">
            <w:r w:rsidRPr="00D77F9D">
              <w:t>- Определение с</w:t>
            </w:r>
            <w:r>
              <w:t>оотношения</w:t>
            </w:r>
            <w:r w:rsidRPr="00D77F9D">
              <w:t xml:space="preserve"> показателей</w:t>
            </w:r>
            <w:r>
              <w:t xml:space="preserve"> специальной подготовленности в чередовании вариативных комбинаций технической подготовки квалифицированных </w:t>
            </w:r>
            <w:proofErr w:type="spellStart"/>
            <w:r>
              <w:t>сноубордистов</w:t>
            </w:r>
            <w:proofErr w:type="spellEnd"/>
            <w:r>
              <w:t xml:space="preserve"> с нарушением слуха</w:t>
            </w:r>
          </w:p>
          <w:p w:rsidR="009E2CA5" w:rsidRDefault="009E2CA5" w:rsidP="009E2CA5"/>
          <w:p w:rsidR="009E2CA5" w:rsidRPr="00D77F9D" w:rsidRDefault="009E2CA5" w:rsidP="009E2CA5">
            <w:r>
              <w:t xml:space="preserve">- Сравнительная динамика и оценка подготовленности </w:t>
            </w:r>
            <w:proofErr w:type="spellStart"/>
            <w:r>
              <w:t>сурдлимпийцев-сноубордистов</w:t>
            </w:r>
            <w:proofErr w:type="spellEnd"/>
            <w:r>
              <w:t xml:space="preserve"> по результатам соревновательного периода</w:t>
            </w:r>
          </w:p>
          <w:p w:rsidR="00B61CBE" w:rsidRPr="00390A76" w:rsidRDefault="00B61CBE" w:rsidP="00B61CBE"/>
        </w:tc>
        <w:tc>
          <w:tcPr>
            <w:tcW w:w="4198" w:type="dxa"/>
          </w:tcPr>
          <w:p w:rsidR="00064B75" w:rsidRDefault="00064B75" w:rsidP="00064B75">
            <w:r>
              <w:t xml:space="preserve">- Проведено тестирование специальной физической и технической сторон подготовленности </w:t>
            </w:r>
            <w:proofErr w:type="spellStart"/>
            <w:r>
              <w:t>сноубордистов</w:t>
            </w:r>
            <w:proofErr w:type="spellEnd"/>
            <w:r>
              <w:t xml:space="preserve"> с нарушением слуха в подготовительном периоде</w:t>
            </w:r>
          </w:p>
          <w:p w:rsidR="00064B75" w:rsidRDefault="00064B75" w:rsidP="00064B75"/>
          <w:p w:rsidR="00B61CBE" w:rsidRPr="00390A76" w:rsidRDefault="00064B75" w:rsidP="00064B75">
            <w:pPr>
              <w:rPr>
                <w:rFonts w:eastAsia="Times New Roman"/>
                <w:lang w:eastAsia="ru-RU"/>
              </w:rPr>
            </w:pPr>
            <w:r>
              <w:t xml:space="preserve">- Апробирована экспериментальная программа в двух группах </w:t>
            </w:r>
            <w:proofErr w:type="spellStart"/>
            <w:r>
              <w:t>сноубордистов</w:t>
            </w:r>
            <w:proofErr w:type="spellEnd"/>
            <w:r>
              <w:t xml:space="preserve"> с нарушением слуха (в одной из групп использовались технические средства типа «</w:t>
            </w:r>
            <w:proofErr w:type="spellStart"/>
            <w:r>
              <w:t>Балансборд</w:t>
            </w:r>
            <w:proofErr w:type="spellEnd"/>
            <w:r>
              <w:t>»)</w:t>
            </w:r>
          </w:p>
        </w:tc>
        <w:tc>
          <w:tcPr>
            <w:tcW w:w="3196" w:type="dxa"/>
          </w:tcPr>
          <w:p w:rsidR="00B61CBE" w:rsidRPr="00390A76" w:rsidRDefault="00DF61DB" w:rsidP="00064B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10C0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5F2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(утверждено на заседани</w:t>
            </w:r>
            <w:r w:rsidR="00010C08">
              <w:rPr>
                <w:rFonts w:ascii="Times New Roman" w:hAnsi="Times New Roman" w:cs="Times New Roman"/>
                <w:sz w:val="24"/>
                <w:szCs w:val="24"/>
              </w:rPr>
              <w:t xml:space="preserve">и ученого совета ФГБУ </w:t>
            </w:r>
            <w:proofErr w:type="spellStart"/>
            <w:r w:rsidR="00010C08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="00010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B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F2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№ </w:t>
            </w:r>
            <w:r w:rsidR="00010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F5EB8" w:rsidRPr="00390A76" w:rsidRDefault="003F5EB8" w:rsidP="003F5EB8">
      <w:pPr>
        <w:jc w:val="both"/>
      </w:pPr>
    </w:p>
    <w:p w:rsidR="00272139" w:rsidRPr="00390A76" w:rsidRDefault="00272139" w:rsidP="003F5EB8">
      <w:pPr>
        <w:jc w:val="both"/>
        <w:sectPr w:rsidR="00272139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5B0A8B" w:rsidRPr="00390A76" w:rsidRDefault="005B0A8B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5B0A8B" w:rsidRPr="00390A76" w:rsidRDefault="005B0A8B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5B0A8B" w:rsidRPr="00390A76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B0A8B" w:rsidRPr="00390A76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0A8B" w:rsidRPr="00390A76" w:rsidRDefault="005B0A8B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B0A8B" w:rsidRPr="00390A76" w:rsidRDefault="005B0A8B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5B0A8B" w:rsidRPr="00D03CD3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3E2E15">
              <w:rPr>
                <w:b/>
                <w:szCs w:val="24"/>
                <w:lang w:val="ru-RU"/>
              </w:rPr>
              <w:t>Тема 4</w:t>
            </w:r>
            <w:r w:rsidRPr="00390A76">
              <w:rPr>
                <w:szCs w:val="24"/>
                <w:lang w:val="ru-RU"/>
              </w:rPr>
              <w:t>: «Разработка методики предупреждения развития жизнеопасных состояний у спортсменов высокой квалификации»:</w:t>
            </w:r>
          </w:p>
          <w:p w:rsidR="005B0A8B" w:rsidRPr="00D03CD3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5B0A8B" w:rsidRPr="00390A76" w:rsidRDefault="005B0A8B" w:rsidP="008F4EEF">
            <w:pPr>
              <w:pStyle w:val="a8"/>
              <w:rPr>
                <w:b/>
                <w:sz w:val="24"/>
                <w:szCs w:val="24"/>
              </w:rPr>
            </w:pPr>
            <w:r w:rsidRPr="00390A76">
              <w:rPr>
                <w:b/>
                <w:sz w:val="24"/>
                <w:szCs w:val="24"/>
              </w:rPr>
              <w:t>Этап 201</w:t>
            </w:r>
            <w:r w:rsidR="00FB17B7" w:rsidRPr="00FF266F">
              <w:rPr>
                <w:b/>
                <w:sz w:val="24"/>
                <w:szCs w:val="24"/>
              </w:rPr>
              <w:t>4</w:t>
            </w:r>
            <w:r w:rsidRPr="00390A76">
              <w:rPr>
                <w:b/>
                <w:sz w:val="24"/>
                <w:szCs w:val="24"/>
              </w:rPr>
              <w:t xml:space="preserve"> года:</w:t>
            </w:r>
          </w:p>
          <w:p w:rsidR="005B0A8B" w:rsidRPr="00D03CD3" w:rsidRDefault="005B0A8B" w:rsidP="00D87907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4C4DD8" w:rsidRPr="00D03CD3" w:rsidRDefault="004C4DD8" w:rsidP="004C4DD8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C37077">
              <w:rPr>
                <w:szCs w:val="24"/>
                <w:lang w:val="ru-RU"/>
              </w:rPr>
              <w:t xml:space="preserve">- Апробация разработанной методики предупреждения жизнеопасных состояний у спортсменов высокой квалификации в тренировочном процессе олимпийских и </w:t>
            </w:r>
            <w:proofErr w:type="spellStart"/>
            <w:r w:rsidRPr="00C37077">
              <w:rPr>
                <w:szCs w:val="24"/>
                <w:lang w:val="ru-RU"/>
              </w:rPr>
              <w:t>паралимпийских</w:t>
            </w:r>
            <w:proofErr w:type="spellEnd"/>
            <w:r w:rsidRPr="00C37077">
              <w:rPr>
                <w:szCs w:val="24"/>
                <w:lang w:val="ru-RU"/>
              </w:rPr>
              <w:t xml:space="preserve"> видов спорта</w:t>
            </w:r>
          </w:p>
          <w:p w:rsidR="004C4DD8" w:rsidRPr="00D03CD3" w:rsidRDefault="004C4DD8" w:rsidP="004C4DD8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4C4DD8" w:rsidRPr="00D03CD3" w:rsidRDefault="004C4DD8" w:rsidP="004C4DD8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C37077">
              <w:rPr>
                <w:szCs w:val="24"/>
                <w:lang w:val="ru-RU"/>
              </w:rPr>
              <w:t>- Подготовка методического пособия для тренеров и спортсменов по вопросам предупреждения жизнеопасных состояний при занятиях спортом</w:t>
            </w:r>
          </w:p>
          <w:p w:rsidR="004C4DD8" w:rsidRPr="00D03CD3" w:rsidRDefault="004C4DD8" w:rsidP="004C4DD8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4C4DD8" w:rsidRPr="00D03CD3" w:rsidRDefault="004C4DD8" w:rsidP="004C4DD8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C37077">
              <w:rPr>
                <w:szCs w:val="24"/>
                <w:lang w:val="ru-RU"/>
              </w:rPr>
              <w:t>- Накопление и анализ материала</w:t>
            </w:r>
          </w:p>
          <w:p w:rsidR="004C4DD8" w:rsidRPr="00D03CD3" w:rsidRDefault="004C4DD8" w:rsidP="004C4DD8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C37077">
              <w:rPr>
                <w:szCs w:val="24"/>
                <w:lang w:val="ru-RU"/>
              </w:rPr>
              <w:t>по аутопсиям внезапно умерших спортсменов</w:t>
            </w:r>
          </w:p>
          <w:p w:rsidR="005B0A8B" w:rsidRPr="00D03CD3" w:rsidRDefault="005B0A8B" w:rsidP="003E2E15">
            <w:pPr>
              <w:pStyle w:val="a5"/>
              <w:widowControl w:val="0"/>
              <w:ind w:right="0"/>
              <w:jc w:val="left"/>
              <w:rPr>
                <w:lang w:val="ru-RU"/>
              </w:rPr>
            </w:pPr>
          </w:p>
        </w:tc>
        <w:tc>
          <w:tcPr>
            <w:tcW w:w="4198" w:type="dxa"/>
          </w:tcPr>
          <w:p w:rsidR="00A55493" w:rsidRPr="00D03CD3" w:rsidRDefault="00A55493" w:rsidP="00A55493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- </w:t>
            </w:r>
            <w:r w:rsidRPr="00063A7B">
              <w:rPr>
                <w:lang w:val="ru-RU"/>
              </w:rPr>
              <w:t xml:space="preserve">Проводится </w:t>
            </w:r>
            <w:r w:rsidRPr="00063A7B">
              <w:rPr>
                <w:szCs w:val="24"/>
                <w:lang w:val="ru-RU"/>
              </w:rPr>
              <w:t xml:space="preserve">апробация разработанной методики предупреждения жизнеопасных состояний у спортсменов высокой квалификации в тренировочном процессе олимпийских и </w:t>
            </w:r>
            <w:proofErr w:type="spellStart"/>
            <w:r w:rsidRPr="00063A7B">
              <w:rPr>
                <w:szCs w:val="24"/>
                <w:lang w:val="ru-RU"/>
              </w:rPr>
              <w:t>паралимпийских</w:t>
            </w:r>
            <w:proofErr w:type="spellEnd"/>
            <w:r w:rsidRPr="00063A7B">
              <w:rPr>
                <w:szCs w:val="24"/>
                <w:lang w:val="ru-RU"/>
              </w:rPr>
              <w:t xml:space="preserve"> видов спорта</w:t>
            </w:r>
          </w:p>
          <w:p w:rsidR="00A55493" w:rsidRPr="00D03CD3" w:rsidRDefault="00A55493" w:rsidP="00A55493">
            <w:pPr>
              <w:pStyle w:val="a5"/>
              <w:widowControl w:val="0"/>
              <w:ind w:right="0"/>
              <w:jc w:val="left"/>
              <w:rPr>
                <w:lang w:val="ru-RU"/>
              </w:rPr>
            </w:pPr>
          </w:p>
          <w:p w:rsidR="00A55493" w:rsidRPr="00D03CD3" w:rsidRDefault="00A55493" w:rsidP="00A55493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- Разработано и готовится к печати</w:t>
            </w:r>
            <w:r w:rsidRPr="00063A7B">
              <w:rPr>
                <w:lang w:val="ru-RU"/>
              </w:rPr>
              <w:t xml:space="preserve"> </w:t>
            </w:r>
            <w:r w:rsidRPr="00063A7B">
              <w:rPr>
                <w:szCs w:val="24"/>
                <w:lang w:val="ru-RU"/>
              </w:rPr>
              <w:t>методическо</w:t>
            </w:r>
            <w:r>
              <w:rPr>
                <w:szCs w:val="24"/>
                <w:lang w:val="ru-RU"/>
              </w:rPr>
              <w:t>е</w:t>
            </w:r>
            <w:r w:rsidRPr="00063A7B">
              <w:rPr>
                <w:szCs w:val="24"/>
                <w:lang w:val="ru-RU"/>
              </w:rPr>
              <w:t xml:space="preserve"> пособи</w:t>
            </w:r>
            <w:r>
              <w:rPr>
                <w:szCs w:val="24"/>
                <w:lang w:val="ru-RU"/>
              </w:rPr>
              <w:t>е</w:t>
            </w:r>
            <w:r w:rsidRPr="00063A7B">
              <w:rPr>
                <w:szCs w:val="24"/>
                <w:lang w:val="ru-RU"/>
              </w:rPr>
              <w:t xml:space="preserve"> для тренеров и спортсменов по вопросам предупреждения жизнеопасных состояний при занятиях спортом</w:t>
            </w:r>
          </w:p>
          <w:p w:rsidR="00A55493" w:rsidRPr="00D03CD3" w:rsidRDefault="00A55493" w:rsidP="00A55493">
            <w:pPr>
              <w:pStyle w:val="a5"/>
              <w:widowControl w:val="0"/>
              <w:ind w:right="0"/>
              <w:jc w:val="left"/>
              <w:rPr>
                <w:lang w:val="ru-RU"/>
              </w:rPr>
            </w:pPr>
          </w:p>
          <w:p w:rsidR="00A55493" w:rsidRPr="00D03CD3" w:rsidRDefault="00A55493" w:rsidP="00A55493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 </w:t>
            </w:r>
            <w:r w:rsidRPr="00063A7B">
              <w:rPr>
                <w:szCs w:val="24"/>
                <w:lang w:val="ru-RU"/>
              </w:rPr>
              <w:t>Продолжается накопление материала</w:t>
            </w:r>
          </w:p>
          <w:p w:rsidR="00A55493" w:rsidRPr="00D03CD3" w:rsidRDefault="00A55493" w:rsidP="00A55493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  <w:r w:rsidRPr="00063A7B">
              <w:rPr>
                <w:szCs w:val="24"/>
                <w:lang w:val="ru-RU"/>
              </w:rPr>
              <w:t>по аутопсиям внезапно умерших спортсменов</w:t>
            </w:r>
          </w:p>
          <w:p w:rsidR="005B0A8B" w:rsidRPr="00D03CD3" w:rsidRDefault="005B0A8B" w:rsidP="00FF266F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3196" w:type="dxa"/>
          </w:tcPr>
          <w:p w:rsidR="005B0A8B" w:rsidRPr="00390A76" w:rsidRDefault="008B351F" w:rsidP="00A554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467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(утверждено на заседани</w:t>
            </w:r>
            <w:r w:rsidR="00F467E2">
              <w:rPr>
                <w:rFonts w:ascii="Times New Roman" w:hAnsi="Times New Roman" w:cs="Times New Roman"/>
                <w:sz w:val="24"/>
                <w:szCs w:val="24"/>
              </w:rPr>
              <w:t xml:space="preserve">и ученого совета ФГБУ </w:t>
            </w:r>
            <w:proofErr w:type="spellStart"/>
            <w:r w:rsidR="00F467E2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="00F4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4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467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.2013, протокол № </w:t>
            </w:r>
            <w:r w:rsidR="00F467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72139" w:rsidRPr="00390A76" w:rsidRDefault="00272139" w:rsidP="003F5EB8">
      <w:pPr>
        <w:jc w:val="both"/>
      </w:pPr>
    </w:p>
    <w:p w:rsidR="005B0A8B" w:rsidRPr="00390A76" w:rsidRDefault="005B0A8B" w:rsidP="003F5EB8">
      <w:pPr>
        <w:jc w:val="both"/>
      </w:pPr>
    </w:p>
    <w:p w:rsidR="00272139" w:rsidRPr="00390A76" w:rsidRDefault="00272139" w:rsidP="003F5EB8">
      <w:pPr>
        <w:jc w:val="both"/>
        <w:sectPr w:rsidR="00272139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3D2AE9" w:rsidRPr="00390A76" w:rsidRDefault="003D2AE9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3D2AE9" w:rsidRPr="00390A76" w:rsidRDefault="003D2AE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3D2AE9" w:rsidRPr="00390A76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3D2AE9" w:rsidRPr="00390A76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3D2AE9" w:rsidRPr="00390A76" w:rsidRDefault="003D2AE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3D2AE9" w:rsidRPr="00390A76" w:rsidRDefault="003D2AE9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3D2AE9" w:rsidRPr="00390A76" w:rsidRDefault="003D2AE9" w:rsidP="00D87907">
            <w:pPr>
              <w:widowControl w:val="0"/>
            </w:pPr>
            <w:r w:rsidRPr="00CC5283">
              <w:rPr>
                <w:b/>
                <w:i/>
              </w:rPr>
              <w:t>Тема 5</w:t>
            </w:r>
            <w:r w:rsidRPr="00CC5283">
              <w:rPr>
                <w:b/>
              </w:rPr>
              <w:t>:</w:t>
            </w:r>
            <w:r w:rsidRPr="00390A76">
              <w:t xml:space="preserve"> «Разработка программ научно-методического сопровождения в системе спортивной подготовки </w:t>
            </w:r>
            <w:proofErr w:type="spellStart"/>
            <w:r w:rsidRPr="00390A76">
              <w:t>паралимпийского</w:t>
            </w:r>
            <w:proofErr w:type="spellEnd"/>
            <w:r w:rsidRPr="00390A76">
              <w:t xml:space="preserve"> и </w:t>
            </w:r>
            <w:proofErr w:type="spellStart"/>
            <w:r w:rsidRPr="00390A76">
              <w:t>сурдлимпийского</w:t>
            </w:r>
            <w:proofErr w:type="spellEnd"/>
            <w:r w:rsidRPr="00390A76">
              <w:t xml:space="preserve"> спорта с учетом специальных федеральных стандартов (для летних спортивных дисциплин)»</w:t>
            </w:r>
          </w:p>
          <w:p w:rsidR="003D2AE9" w:rsidRPr="00390A76" w:rsidRDefault="003D2AE9" w:rsidP="00D87907">
            <w:pPr>
              <w:widowControl w:val="0"/>
            </w:pPr>
          </w:p>
          <w:p w:rsidR="004A7111" w:rsidRPr="00916EB5" w:rsidRDefault="004A7111" w:rsidP="004A7111">
            <w:pPr>
              <w:pStyle w:val="a8"/>
              <w:rPr>
                <w:sz w:val="24"/>
                <w:szCs w:val="24"/>
              </w:rPr>
            </w:pPr>
            <w:r w:rsidRPr="00916EB5">
              <w:rPr>
                <w:b/>
                <w:sz w:val="24"/>
                <w:szCs w:val="24"/>
              </w:rPr>
              <w:t xml:space="preserve">Этап 2014 года: </w:t>
            </w:r>
            <w:r>
              <w:rPr>
                <w:b/>
                <w:sz w:val="24"/>
                <w:szCs w:val="24"/>
              </w:rPr>
              <w:t>«</w:t>
            </w:r>
            <w:r w:rsidRPr="00916EB5">
              <w:rPr>
                <w:sz w:val="24"/>
                <w:szCs w:val="24"/>
              </w:rPr>
              <w:t>Разработка</w:t>
            </w:r>
          </w:p>
          <w:p w:rsidR="004A7111" w:rsidRPr="00916EB5" w:rsidRDefault="004A7111" w:rsidP="004A7111">
            <w:r w:rsidRPr="00916EB5">
              <w:t>и внедрение программ научно-методического сопровождения</w:t>
            </w:r>
          </w:p>
          <w:p w:rsidR="004A7111" w:rsidRPr="00916EB5" w:rsidRDefault="004A7111" w:rsidP="004A7111">
            <w:r w:rsidRPr="00916EB5">
              <w:t xml:space="preserve">в системе спортивной подготовки </w:t>
            </w:r>
            <w:proofErr w:type="spellStart"/>
            <w:r w:rsidRPr="00916EB5">
              <w:t>паралимпийского</w:t>
            </w:r>
            <w:proofErr w:type="spellEnd"/>
            <w:r w:rsidRPr="00916EB5">
              <w:t xml:space="preserve"> и </w:t>
            </w:r>
            <w:proofErr w:type="spellStart"/>
            <w:r w:rsidRPr="00916EB5">
              <w:t>сурдлимпийского</w:t>
            </w:r>
            <w:proofErr w:type="spellEnd"/>
            <w:r w:rsidRPr="00916EB5">
              <w:t xml:space="preserve"> спорта (дзюдо, </w:t>
            </w:r>
            <w:proofErr w:type="spellStart"/>
            <w:r w:rsidRPr="00916EB5">
              <w:t>голбол</w:t>
            </w:r>
            <w:proofErr w:type="spellEnd"/>
            <w:r w:rsidRPr="00916EB5">
              <w:t xml:space="preserve">, </w:t>
            </w:r>
            <w:proofErr w:type="spellStart"/>
            <w:proofErr w:type="gramStart"/>
            <w:r w:rsidRPr="00916EB5">
              <w:t>легк</w:t>
            </w:r>
            <w:proofErr w:type="spellEnd"/>
            <w:r w:rsidRPr="00916EB5">
              <w:t xml:space="preserve"> </w:t>
            </w:r>
            <w:proofErr w:type="spellStart"/>
            <w:r w:rsidRPr="00916EB5">
              <w:t>ая</w:t>
            </w:r>
            <w:proofErr w:type="spellEnd"/>
            <w:proofErr w:type="gramEnd"/>
            <w:r w:rsidRPr="00916EB5">
              <w:t xml:space="preserve"> атлетика, плавание, пауэрлифтинг, академическая гребля)</w:t>
            </w:r>
            <w:r>
              <w:t>»</w:t>
            </w:r>
          </w:p>
          <w:p w:rsidR="004A7111" w:rsidRPr="00916EB5" w:rsidRDefault="004A7111" w:rsidP="004A7111"/>
          <w:p w:rsidR="004A7111" w:rsidRPr="00916EB5" w:rsidRDefault="004A7111" w:rsidP="004A7111">
            <w:r w:rsidRPr="00916EB5">
              <w:t xml:space="preserve">- Формирование структурных компонентов программ обследований в системе научно-методического сопровождения в </w:t>
            </w:r>
            <w:proofErr w:type="spellStart"/>
            <w:r w:rsidRPr="00916EB5">
              <w:t>паралимпийских</w:t>
            </w:r>
            <w:proofErr w:type="spellEnd"/>
            <w:r w:rsidRPr="00916EB5">
              <w:t xml:space="preserve"> и </w:t>
            </w:r>
            <w:proofErr w:type="spellStart"/>
            <w:r w:rsidRPr="00916EB5">
              <w:t>сурдлимпийских</w:t>
            </w:r>
            <w:proofErr w:type="spellEnd"/>
            <w:r w:rsidRPr="00916EB5">
              <w:t xml:space="preserve"> видах спорта</w:t>
            </w:r>
          </w:p>
          <w:p w:rsidR="004A7111" w:rsidRPr="00916EB5" w:rsidRDefault="004A7111" w:rsidP="004A7111"/>
          <w:p w:rsidR="004A7111" w:rsidRPr="00916EB5" w:rsidRDefault="004A7111" w:rsidP="004A7111">
            <w:r w:rsidRPr="00916EB5">
              <w:t xml:space="preserve">- Разработка и внедрение программ научно-методического сопровождения в системе спортивной подготовки </w:t>
            </w:r>
            <w:proofErr w:type="spellStart"/>
            <w:r w:rsidRPr="00916EB5">
              <w:t>паралимпийского</w:t>
            </w:r>
            <w:proofErr w:type="spellEnd"/>
            <w:r w:rsidRPr="00916EB5">
              <w:t xml:space="preserve"> и </w:t>
            </w:r>
            <w:proofErr w:type="spellStart"/>
            <w:r w:rsidRPr="00916EB5">
              <w:t>сурдлимпийского</w:t>
            </w:r>
            <w:proofErr w:type="spellEnd"/>
            <w:r w:rsidRPr="00916EB5">
              <w:t xml:space="preserve"> спорта (дзюдо, </w:t>
            </w:r>
            <w:proofErr w:type="spellStart"/>
            <w:r w:rsidRPr="00916EB5">
              <w:t>голбол</w:t>
            </w:r>
            <w:proofErr w:type="spellEnd"/>
            <w:r w:rsidRPr="00916EB5">
              <w:t>, плавание, легкая атлетика, пауэрлифтинг, академическая гребля)</w:t>
            </w:r>
          </w:p>
          <w:p w:rsidR="004A7111" w:rsidRPr="00916EB5" w:rsidRDefault="004A7111" w:rsidP="004A7111">
            <w:r>
              <w:t>-</w:t>
            </w:r>
            <w:r w:rsidRPr="00916EB5">
              <w:t xml:space="preserve"> Апробация</w:t>
            </w:r>
            <w:r w:rsidRPr="00916EB5">
              <w:rPr>
                <w:color w:val="FF0000"/>
              </w:rPr>
              <w:t xml:space="preserve"> </w:t>
            </w:r>
            <w:r w:rsidRPr="00916EB5">
              <w:t xml:space="preserve">и внедрение программ научно-методического сопровождения в системе спортивной подготовки </w:t>
            </w:r>
            <w:proofErr w:type="spellStart"/>
            <w:r w:rsidRPr="00916EB5">
              <w:t>паралимпийского</w:t>
            </w:r>
            <w:proofErr w:type="spellEnd"/>
            <w:r w:rsidRPr="00916EB5">
              <w:t xml:space="preserve"> и </w:t>
            </w:r>
            <w:proofErr w:type="spellStart"/>
            <w:r w:rsidRPr="00916EB5">
              <w:t>сурдлимпийского</w:t>
            </w:r>
            <w:proofErr w:type="spellEnd"/>
            <w:r w:rsidRPr="00916EB5">
              <w:t xml:space="preserve"> спорта (легкая атлетика, пауэрлифтинг, академическая гребля)</w:t>
            </w:r>
          </w:p>
          <w:p w:rsidR="004A7111" w:rsidRPr="00916EB5" w:rsidRDefault="004A7111" w:rsidP="004A7111"/>
          <w:p w:rsidR="00CC5283" w:rsidRPr="00D03CD3" w:rsidRDefault="004A7111" w:rsidP="004A7111">
            <w:pPr>
              <w:pStyle w:val="a5"/>
              <w:widowControl w:val="0"/>
              <w:ind w:right="0"/>
              <w:jc w:val="left"/>
              <w:rPr>
                <w:lang w:val="ru-RU"/>
              </w:rPr>
            </w:pPr>
            <w:r w:rsidRPr="00C37077">
              <w:rPr>
                <w:szCs w:val="24"/>
                <w:lang w:val="ru-RU"/>
              </w:rPr>
              <w:t xml:space="preserve">- Анализ эффективности программ научно-методического сопровождения в системе спортивной подготовки </w:t>
            </w:r>
            <w:proofErr w:type="spellStart"/>
            <w:r w:rsidRPr="00C37077">
              <w:rPr>
                <w:szCs w:val="24"/>
                <w:lang w:val="ru-RU"/>
              </w:rPr>
              <w:t>паралимпийского</w:t>
            </w:r>
            <w:proofErr w:type="spellEnd"/>
            <w:r w:rsidRPr="00C37077">
              <w:rPr>
                <w:szCs w:val="24"/>
                <w:lang w:val="ru-RU"/>
              </w:rPr>
              <w:t xml:space="preserve"> и </w:t>
            </w:r>
            <w:proofErr w:type="spellStart"/>
            <w:r w:rsidRPr="00C37077">
              <w:rPr>
                <w:szCs w:val="24"/>
                <w:lang w:val="ru-RU"/>
              </w:rPr>
              <w:t>сурдлимпийского</w:t>
            </w:r>
            <w:proofErr w:type="spellEnd"/>
            <w:r w:rsidRPr="00C37077">
              <w:rPr>
                <w:szCs w:val="24"/>
                <w:lang w:val="ru-RU"/>
              </w:rPr>
              <w:t xml:space="preserve"> спорта</w:t>
            </w:r>
          </w:p>
          <w:p w:rsidR="003D2AE9" w:rsidRPr="00390A76" w:rsidRDefault="003D2AE9" w:rsidP="00D87907">
            <w:pPr>
              <w:widowControl w:val="0"/>
            </w:pPr>
          </w:p>
        </w:tc>
        <w:tc>
          <w:tcPr>
            <w:tcW w:w="4198" w:type="dxa"/>
          </w:tcPr>
          <w:p w:rsidR="00924263" w:rsidRDefault="00924263" w:rsidP="00924263">
            <w:r>
              <w:t>- </w:t>
            </w:r>
            <w:r w:rsidRPr="00E27B6C">
              <w:t xml:space="preserve">Проведены исследования в рамках учебно-тренировочного и соревновательного процессов в легкой атлетике, пауэрлифтинге, </w:t>
            </w:r>
            <w:proofErr w:type="spellStart"/>
            <w:r w:rsidRPr="00E27B6C">
              <w:t>голболе</w:t>
            </w:r>
            <w:proofErr w:type="spellEnd"/>
            <w:r w:rsidRPr="00E27B6C">
              <w:t xml:space="preserve">, </w:t>
            </w:r>
            <w:proofErr w:type="spellStart"/>
            <w:r w:rsidRPr="00E27B6C">
              <w:t>бочча</w:t>
            </w:r>
            <w:proofErr w:type="spellEnd"/>
            <w:r w:rsidRPr="00E27B6C">
              <w:t xml:space="preserve">, дзюдо, плавании и академической гребле. В исследованиях приняли участие 319 спортсменов </w:t>
            </w:r>
            <w:proofErr w:type="spellStart"/>
            <w:r w:rsidRPr="00E27B6C">
              <w:t>паралимпийских</w:t>
            </w:r>
            <w:proofErr w:type="spellEnd"/>
            <w:r w:rsidRPr="00E27B6C">
              <w:t xml:space="preserve"> сборных команд России</w:t>
            </w:r>
          </w:p>
          <w:p w:rsidR="00924263" w:rsidRDefault="00924263" w:rsidP="00924263"/>
          <w:p w:rsidR="00924263" w:rsidRPr="00924263" w:rsidRDefault="00924263" w:rsidP="00924263">
            <w:r>
              <w:t>- </w:t>
            </w:r>
            <w:r w:rsidRPr="00E27B6C">
              <w:t xml:space="preserve">Разработаны программы обследований и внедрены в систему спортивной подготовки </w:t>
            </w:r>
            <w:proofErr w:type="spellStart"/>
            <w:r w:rsidRPr="00E27B6C">
              <w:t>паралимпийского</w:t>
            </w:r>
            <w:proofErr w:type="spellEnd"/>
            <w:r w:rsidRPr="00E27B6C">
              <w:t xml:space="preserve"> и </w:t>
            </w:r>
            <w:proofErr w:type="spellStart"/>
            <w:r w:rsidRPr="00E27B6C">
              <w:t>сурдлимпийского</w:t>
            </w:r>
            <w:proofErr w:type="spellEnd"/>
            <w:r w:rsidRPr="00E27B6C">
              <w:t xml:space="preserve"> спорта (дзюдо, </w:t>
            </w:r>
            <w:proofErr w:type="spellStart"/>
            <w:r w:rsidRPr="00E27B6C">
              <w:t>голбол</w:t>
            </w:r>
            <w:proofErr w:type="spellEnd"/>
            <w:r w:rsidRPr="00E27B6C">
              <w:t xml:space="preserve">, плавание, легкая </w:t>
            </w:r>
            <w:r w:rsidRPr="00924263">
              <w:t>атлетика, пауэрлифтинг, академическая гребля)</w:t>
            </w:r>
          </w:p>
          <w:p w:rsidR="00924263" w:rsidRPr="00924263" w:rsidRDefault="00924263" w:rsidP="00924263"/>
          <w:p w:rsidR="00924263" w:rsidRPr="00924263" w:rsidRDefault="00924263" w:rsidP="00924263">
            <w:r w:rsidRPr="00924263">
              <w:t xml:space="preserve">- Проведены психофизиологические обследования в </w:t>
            </w:r>
            <w:proofErr w:type="spellStart"/>
            <w:r w:rsidRPr="00924263">
              <w:t>паралимпийских</w:t>
            </w:r>
            <w:proofErr w:type="spellEnd"/>
            <w:r w:rsidRPr="00924263">
              <w:t xml:space="preserve"> и </w:t>
            </w:r>
            <w:proofErr w:type="spellStart"/>
            <w:r w:rsidRPr="00924263">
              <w:t>сурдлимпийских</w:t>
            </w:r>
            <w:proofErr w:type="spellEnd"/>
            <w:r w:rsidRPr="00924263">
              <w:t xml:space="preserve"> видах спорта</w:t>
            </w:r>
          </w:p>
          <w:p w:rsidR="00924263" w:rsidRPr="00D03CD3" w:rsidRDefault="00924263" w:rsidP="00924263">
            <w:pPr>
              <w:pStyle w:val="a5"/>
              <w:widowControl w:val="0"/>
              <w:ind w:right="0"/>
              <w:jc w:val="left"/>
              <w:rPr>
                <w:szCs w:val="24"/>
                <w:lang w:val="ru-RU"/>
              </w:rPr>
            </w:pPr>
          </w:p>
          <w:p w:rsidR="003D2AE9" w:rsidRPr="007C2F97" w:rsidRDefault="00924263" w:rsidP="00924263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3">
              <w:rPr>
                <w:rFonts w:ascii="Times New Roman" w:hAnsi="Times New Roman" w:cs="Times New Roman"/>
                <w:sz w:val="24"/>
                <w:szCs w:val="24"/>
              </w:rPr>
              <w:t>- Выполнена математическая обработка полученных результатов</w:t>
            </w:r>
          </w:p>
        </w:tc>
        <w:tc>
          <w:tcPr>
            <w:tcW w:w="3196" w:type="dxa"/>
          </w:tcPr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8448DD" w:rsidRPr="00390A76" w:rsidRDefault="002F1486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CC5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D2AE9" w:rsidRPr="00390A76" w:rsidRDefault="008448DD" w:rsidP="009242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(утверждено на заседани</w:t>
            </w:r>
            <w:r w:rsidR="002F1486">
              <w:rPr>
                <w:rFonts w:ascii="Times New Roman" w:hAnsi="Times New Roman" w:cs="Times New Roman"/>
                <w:sz w:val="24"/>
                <w:szCs w:val="24"/>
              </w:rPr>
              <w:t xml:space="preserve">и ученого совета ФГБУ </w:t>
            </w:r>
            <w:proofErr w:type="spellStart"/>
            <w:r w:rsidR="002F1486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="002F1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2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14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C5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1486">
              <w:rPr>
                <w:rFonts w:ascii="Times New Roman" w:hAnsi="Times New Roman" w:cs="Times New Roman"/>
                <w:sz w:val="24"/>
                <w:szCs w:val="24"/>
              </w:rPr>
              <w:t>, протокол № 6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15981" w:rsidRPr="00390A76" w:rsidRDefault="00515981" w:rsidP="003F5EB8">
      <w:pPr>
        <w:jc w:val="both"/>
      </w:pPr>
    </w:p>
    <w:p w:rsidR="003D2AE9" w:rsidRPr="00390A76" w:rsidRDefault="003D2AE9" w:rsidP="003F5EB8">
      <w:pPr>
        <w:jc w:val="both"/>
      </w:pPr>
    </w:p>
    <w:p w:rsidR="003D2AE9" w:rsidRPr="00390A76" w:rsidRDefault="003D2AE9" w:rsidP="003F5EB8">
      <w:pPr>
        <w:jc w:val="both"/>
      </w:pPr>
    </w:p>
    <w:p w:rsidR="003D2AE9" w:rsidRPr="00390A76" w:rsidRDefault="003D2AE9" w:rsidP="003F5EB8">
      <w:pPr>
        <w:jc w:val="both"/>
        <w:sectPr w:rsidR="003D2AE9" w:rsidRPr="00390A76" w:rsidSect="00285F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19054F" w:rsidRPr="00390A76" w:rsidRDefault="0019054F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19054F" w:rsidRPr="00390A76" w:rsidRDefault="0019054F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19054F" w:rsidRPr="00390A76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19054F" w:rsidRPr="00390A76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19054F" w:rsidRPr="00390A76" w:rsidRDefault="0019054F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19054F" w:rsidRPr="00390A76" w:rsidRDefault="0019054F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19054F" w:rsidRPr="00390A76" w:rsidRDefault="0019054F" w:rsidP="008F4EEF">
            <w:pPr>
              <w:rPr>
                <w:rFonts w:eastAsia="Calibri"/>
                <w:lang w:eastAsia="en-US"/>
              </w:rPr>
            </w:pPr>
            <w:r w:rsidRPr="002D4FAF">
              <w:rPr>
                <w:rFonts w:eastAsia="Calibri"/>
                <w:b/>
                <w:i/>
                <w:lang w:eastAsia="en-US"/>
              </w:rPr>
              <w:t>Тема 6</w:t>
            </w:r>
            <w:r w:rsidRPr="002D4FAF">
              <w:rPr>
                <w:rFonts w:eastAsia="Calibri"/>
                <w:b/>
                <w:lang w:eastAsia="en-US"/>
              </w:rPr>
              <w:t>:</w:t>
            </w:r>
            <w:r w:rsidRPr="00390A76">
              <w:rPr>
                <w:rFonts w:eastAsia="Calibri"/>
                <w:lang w:eastAsia="en-US"/>
              </w:rPr>
              <w:t xml:space="preserve"> «Совершенствование спортивно-технического мастерства в циклических водных видах спорта на основе использования техногенных регуляторных связей и условий управления движениями человека»</w:t>
            </w:r>
          </w:p>
          <w:p w:rsidR="0019054F" w:rsidRPr="00390A76" w:rsidRDefault="0019054F" w:rsidP="008F4EEF">
            <w:pPr>
              <w:rPr>
                <w:rFonts w:eastAsia="Calibri"/>
                <w:lang w:eastAsia="en-US"/>
              </w:rPr>
            </w:pPr>
          </w:p>
          <w:p w:rsidR="00B95542" w:rsidRDefault="00B95542" w:rsidP="00B95542">
            <w:pPr>
              <w:ind w:left="34"/>
              <w:rPr>
                <w:rFonts w:eastAsia="Calibri"/>
                <w:b/>
                <w:lang w:eastAsia="en-US"/>
              </w:rPr>
            </w:pPr>
            <w:r w:rsidRPr="00C028DE">
              <w:rPr>
                <w:rFonts w:eastAsia="Calibri"/>
                <w:b/>
                <w:lang w:eastAsia="en-US"/>
              </w:rPr>
              <w:t>Этап 201</w:t>
            </w:r>
            <w:r>
              <w:rPr>
                <w:rFonts w:eastAsia="Calibri"/>
                <w:b/>
                <w:lang w:eastAsia="en-US"/>
              </w:rPr>
              <w:t>4</w:t>
            </w:r>
            <w:r w:rsidRPr="00C028DE">
              <w:rPr>
                <w:rFonts w:eastAsia="Calibri"/>
                <w:b/>
                <w:lang w:eastAsia="en-US"/>
              </w:rPr>
              <w:t xml:space="preserve"> года</w:t>
            </w:r>
            <w:r>
              <w:rPr>
                <w:rFonts w:eastAsia="Calibri"/>
                <w:b/>
                <w:lang w:eastAsia="en-US"/>
              </w:rPr>
              <w:t>:</w:t>
            </w:r>
          </w:p>
          <w:p w:rsidR="00B95542" w:rsidRDefault="00B95542" w:rsidP="00B95542">
            <w:pPr>
              <w:ind w:left="34"/>
              <w:rPr>
                <w:rFonts w:eastAsia="Calibri"/>
                <w:b/>
                <w:lang w:eastAsia="en-US"/>
              </w:rPr>
            </w:pPr>
          </w:p>
          <w:p w:rsidR="00B95542" w:rsidRPr="003B376E" w:rsidRDefault="00B95542" w:rsidP="00B95542">
            <w:pPr>
              <w:ind w:left="34"/>
            </w:pPr>
            <w:r w:rsidRPr="00D87907">
              <w:rPr>
                <w:rFonts w:eastAsia="Calibri"/>
                <w:lang w:eastAsia="en-US"/>
              </w:rPr>
              <w:t xml:space="preserve">- </w:t>
            </w:r>
            <w:r>
              <w:t xml:space="preserve">Разработка </w:t>
            </w:r>
            <w:proofErr w:type="gramStart"/>
            <w:r w:rsidRPr="003B376E">
              <w:t>методич</w:t>
            </w:r>
            <w:r>
              <w:t>еских подходов</w:t>
            </w:r>
            <w:proofErr w:type="gramEnd"/>
            <w:r>
              <w:t xml:space="preserve"> к</w:t>
            </w:r>
            <w:r w:rsidRPr="003B376E">
              <w:t xml:space="preserve"> совершенствовани</w:t>
            </w:r>
            <w:r>
              <w:t>ю</w:t>
            </w:r>
            <w:r w:rsidRPr="003B376E">
              <w:t xml:space="preserve"> спортивно-технического мастерства на основе </w:t>
            </w:r>
            <w:r>
              <w:t xml:space="preserve">использования </w:t>
            </w:r>
            <w:r w:rsidRPr="003B376E">
              <w:t>дополнительных техногенных регуляторных связей и условий управления движениями спортсмена.</w:t>
            </w:r>
          </w:p>
          <w:p w:rsidR="00B95542" w:rsidRPr="003B376E" w:rsidRDefault="00B95542" w:rsidP="00B95542">
            <w:pPr>
              <w:ind w:left="34"/>
            </w:pPr>
            <w:r>
              <w:t xml:space="preserve">- </w:t>
            </w:r>
            <w:r w:rsidRPr="003B376E">
              <w:t xml:space="preserve">Обоснование методики совершенствования спортивно-технического мастерства на основе </w:t>
            </w:r>
            <w:r>
              <w:t xml:space="preserve">применения </w:t>
            </w:r>
            <w:r w:rsidRPr="003B376E">
              <w:t>дополнительных техногенных регуляторных связей и условий управления движениями спортсмена.</w:t>
            </w:r>
          </w:p>
          <w:p w:rsidR="00B95542" w:rsidRPr="003B376E" w:rsidRDefault="00B95542" w:rsidP="00B95542">
            <w:pPr>
              <w:ind w:left="34"/>
            </w:pPr>
            <w:r>
              <w:t xml:space="preserve">- </w:t>
            </w:r>
            <w:r w:rsidRPr="003B376E">
              <w:t xml:space="preserve">Внедрение разработанных </w:t>
            </w:r>
            <w:proofErr w:type="gramStart"/>
            <w:r w:rsidRPr="003B376E">
              <w:t>методических подходов</w:t>
            </w:r>
            <w:proofErr w:type="gramEnd"/>
            <w:r w:rsidRPr="003B376E">
              <w:t xml:space="preserve"> в практику подготовки высококв</w:t>
            </w:r>
            <w:r>
              <w:t>алифицированных спортсменов</w:t>
            </w:r>
          </w:p>
          <w:p w:rsidR="0019054F" w:rsidRPr="00390A76" w:rsidRDefault="0019054F" w:rsidP="008F4EEF">
            <w:pPr>
              <w:rPr>
                <w:rFonts w:eastAsia="Calibri"/>
              </w:rPr>
            </w:pPr>
          </w:p>
        </w:tc>
        <w:tc>
          <w:tcPr>
            <w:tcW w:w="4198" w:type="dxa"/>
          </w:tcPr>
          <w:p w:rsidR="00E43020" w:rsidRDefault="00E43020" w:rsidP="00E43020">
            <w:r>
              <w:t>- </w:t>
            </w:r>
            <w:r w:rsidRPr="00C242D0">
              <w:t xml:space="preserve">Реализован этап экспериментальной методики совершенствования спортивно-технического мастерства на основе применения дополнительных техногенных регуляторных связей и условий управления движениями спортсмена. </w:t>
            </w:r>
          </w:p>
          <w:p w:rsidR="00E43020" w:rsidRDefault="00E43020" w:rsidP="00E43020"/>
          <w:p w:rsidR="00E43020" w:rsidRDefault="00E43020" w:rsidP="00E43020">
            <w:r>
              <w:t>- </w:t>
            </w:r>
            <w:r w:rsidRPr="00C242D0">
              <w:t xml:space="preserve">Реализован этап экспериментальной методики совершенствования спортивно-технического мастерства высококвалифицированных спортсменов, специализирующихся в спортивном, </w:t>
            </w:r>
            <w:proofErr w:type="spellStart"/>
            <w:r w:rsidRPr="00C242D0">
              <w:t>паралимпийском</w:t>
            </w:r>
            <w:proofErr w:type="spellEnd"/>
            <w:r w:rsidRPr="00C242D0">
              <w:t xml:space="preserve"> плавании. </w:t>
            </w:r>
          </w:p>
          <w:p w:rsidR="00E43020" w:rsidRDefault="00E43020" w:rsidP="00E43020"/>
          <w:p w:rsidR="0019054F" w:rsidRPr="00390A76" w:rsidRDefault="00E43020" w:rsidP="00E43020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t>- </w:t>
            </w:r>
            <w:r w:rsidRPr="00C242D0">
              <w:t>Проведена работа по развитию и совершенствованию инновационных средств подготовки спортсменов</w:t>
            </w:r>
            <w:r>
              <w:t>:</w:t>
            </w:r>
            <w:r w:rsidRPr="00C242D0">
              <w:t xml:space="preserve"> тренажерных комплексов «БРИС», «АРТ», гидродинамического тренажерного комплекса</w:t>
            </w:r>
          </w:p>
        </w:tc>
        <w:tc>
          <w:tcPr>
            <w:tcW w:w="3196" w:type="dxa"/>
          </w:tcPr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B51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2D4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9054F" w:rsidRPr="00390A76" w:rsidRDefault="008448DD" w:rsidP="00E430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(утверждено на заседани</w:t>
            </w:r>
            <w:r w:rsidR="00E43020">
              <w:rPr>
                <w:rFonts w:ascii="Times New Roman" w:hAnsi="Times New Roman" w:cs="Times New Roman"/>
                <w:sz w:val="24"/>
                <w:szCs w:val="24"/>
              </w:rPr>
              <w:t xml:space="preserve">и ученого совета ФГБУ </w:t>
            </w:r>
            <w:proofErr w:type="spellStart"/>
            <w:r w:rsidR="00E43020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="00E43020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5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D4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№ </w:t>
            </w:r>
            <w:r w:rsidR="00CB5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75BF3" w:rsidRPr="00390A76" w:rsidRDefault="00675BF3" w:rsidP="00675BF3">
      <w:pPr>
        <w:ind w:left="360"/>
        <w:jc w:val="both"/>
      </w:pPr>
    </w:p>
    <w:p w:rsidR="0019054F" w:rsidRPr="00390A76" w:rsidRDefault="0019054F" w:rsidP="00675BF3">
      <w:pPr>
        <w:ind w:left="360"/>
        <w:jc w:val="both"/>
      </w:pPr>
    </w:p>
    <w:p w:rsidR="00675BF3" w:rsidRPr="00390A76" w:rsidRDefault="00675BF3" w:rsidP="003F5EB8">
      <w:pPr>
        <w:jc w:val="both"/>
        <w:sectPr w:rsidR="00675BF3" w:rsidRPr="00390A76" w:rsidSect="00285F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AE4289" w:rsidRPr="00390A76" w:rsidRDefault="00AE4289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AE4289" w:rsidRPr="00390A76" w:rsidRDefault="00AE4289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AE4289" w:rsidRPr="00390A76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AE4289" w:rsidRPr="00390A76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AE4289" w:rsidRPr="00390A76" w:rsidRDefault="00AE4289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AE4289" w:rsidRPr="00390A76" w:rsidRDefault="00AE4289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AE4289" w:rsidRPr="00390A76" w:rsidRDefault="00AE4289" w:rsidP="00D87907">
            <w:pPr>
              <w:widowControl w:val="0"/>
              <w:rPr>
                <w:rFonts w:eastAsia="Calibri"/>
                <w:lang w:eastAsia="en-US"/>
              </w:rPr>
            </w:pPr>
            <w:r w:rsidRPr="00BC3B78">
              <w:rPr>
                <w:rFonts w:eastAsia="Calibri"/>
                <w:b/>
                <w:i/>
                <w:lang w:eastAsia="en-US"/>
              </w:rPr>
              <w:t>Тема 7</w:t>
            </w:r>
            <w:r w:rsidRPr="00390A76">
              <w:rPr>
                <w:rFonts w:eastAsia="Calibri"/>
                <w:lang w:eastAsia="en-US"/>
              </w:rPr>
              <w:t>: «Разработка программ функционального питания спортсменов в разных видах спорта с учетом генетических особенностей организма спортсменов высокого класса»</w:t>
            </w:r>
          </w:p>
          <w:p w:rsidR="00AE4289" w:rsidRPr="00390A76" w:rsidRDefault="00AE4289" w:rsidP="00D87907">
            <w:pPr>
              <w:widowControl w:val="0"/>
              <w:rPr>
                <w:rFonts w:eastAsia="Calibri"/>
                <w:lang w:eastAsia="en-US"/>
              </w:rPr>
            </w:pPr>
          </w:p>
          <w:p w:rsidR="00AE4289" w:rsidRPr="005A135F" w:rsidRDefault="005A135F" w:rsidP="00D87907">
            <w:pPr>
              <w:tabs>
                <w:tab w:val="left" w:pos="252"/>
              </w:tabs>
              <w:rPr>
                <w:rFonts w:eastAsia="Times New Roman"/>
                <w:b/>
                <w:i/>
                <w:lang w:eastAsia="ru-RU"/>
              </w:rPr>
            </w:pPr>
            <w:r w:rsidRPr="005A135F">
              <w:rPr>
                <w:rFonts w:eastAsia="Times New Roman"/>
                <w:b/>
                <w:i/>
                <w:lang w:eastAsia="ru-RU"/>
              </w:rPr>
              <w:t>Этап 2014 года:</w:t>
            </w:r>
          </w:p>
          <w:p w:rsidR="005A135F" w:rsidRDefault="005A135F" w:rsidP="00D87907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</w:p>
          <w:p w:rsidR="005A135F" w:rsidRDefault="005A135F" w:rsidP="00D87907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 Разработка научно обоснованных норм потребления основных пищевых веществ и энергии в различных видах спорта</w:t>
            </w:r>
          </w:p>
          <w:p w:rsidR="005A135F" w:rsidRDefault="005A135F" w:rsidP="00D87907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</w:p>
          <w:p w:rsidR="005A135F" w:rsidRDefault="005A135F" w:rsidP="00D87907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 Разработка базовых рационов питания спортсменов высокого класса с учетом специфики вида спорта, а также командных и индивидуальных показателей подготовленности</w:t>
            </w:r>
          </w:p>
          <w:p w:rsidR="005A135F" w:rsidRDefault="005A135F" w:rsidP="00D87907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</w:p>
          <w:p w:rsidR="005A135F" w:rsidRDefault="005A135F" w:rsidP="00D87907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 Создание электронных баз данных компьютерной программы и их государственной регистрации</w:t>
            </w:r>
          </w:p>
          <w:p w:rsidR="005A135F" w:rsidRDefault="005A135F" w:rsidP="00D87907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</w:p>
          <w:p w:rsidR="005A135F" w:rsidRPr="00390A76" w:rsidRDefault="005A135F" w:rsidP="00D87907">
            <w:pPr>
              <w:tabs>
                <w:tab w:val="left" w:pos="252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Разработка и внедрение программы функционального питания спортсменов высокого класса с учетом метаболических особенностей вида спорта, уровня спортивного мастерства и генетических особенностей организма</w:t>
            </w:r>
          </w:p>
        </w:tc>
        <w:tc>
          <w:tcPr>
            <w:tcW w:w="4198" w:type="dxa"/>
          </w:tcPr>
          <w:p w:rsidR="00D2698D" w:rsidRDefault="00D2698D" w:rsidP="00D2698D">
            <w:pPr>
              <w:rPr>
                <w:rFonts w:eastAsia="Times New Roman"/>
                <w:color w:val="000000"/>
                <w:lang w:eastAsia="ru-RU"/>
              </w:rPr>
            </w:pPr>
            <w:r>
              <w:t>- </w:t>
            </w:r>
            <w:r w:rsidRPr="00962E2E">
              <w:t>Разработаны нормы потребления пищевых веществ и энергии для спор</w:t>
            </w:r>
            <w:r>
              <w:t>тсменов второй</w:t>
            </w:r>
            <w:r w:rsidRPr="00962E2E">
              <w:t xml:space="preserve"> группы видов спорта</w:t>
            </w:r>
            <w:r>
              <w:t>:</w:t>
            </w:r>
            <w:r w:rsidRPr="00962E2E">
              <w:t xml:space="preserve"> калорийность питания 3000-3500 ккал для женщин и 3500-4000 ккал для мужчин, при этом содержание белков, жиров и углеводов в рационе должно составить 132-165, 105,5-123 и 517</w:t>
            </w:r>
            <w:r>
              <w:t>-</w:t>
            </w:r>
            <w:r w:rsidRPr="00962E2E">
              <w:t>611</w:t>
            </w:r>
            <w:r>
              <w:t xml:space="preserve"> </w:t>
            </w:r>
            <w:r w:rsidRPr="00962E2E">
              <w:t>г</w:t>
            </w:r>
            <w:r>
              <w:t>рамм</w:t>
            </w:r>
            <w:r w:rsidRPr="00962E2E">
              <w:t xml:space="preserve"> для женщин и мужчин соответственно</w:t>
            </w:r>
            <w:r>
              <w:t>; д</w:t>
            </w:r>
            <w:r w:rsidRPr="00962E2E">
              <w:t xml:space="preserve">ля спортсменов </w:t>
            </w:r>
            <w:r>
              <w:t>третьей</w:t>
            </w:r>
            <w:r w:rsidRPr="00962E2E">
              <w:t xml:space="preserve"> группы видов спорта калорийность питания </w:t>
            </w:r>
            <w:r w:rsidRPr="00962E2E">
              <w:rPr>
                <w:rFonts w:eastAsia="Times New Roman"/>
                <w:color w:val="000000"/>
                <w:lang w:eastAsia="ru-RU"/>
              </w:rPr>
              <w:t>для мужчин - 4500-5500 ккал</w:t>
            </w:r>
            <w:r>
              <w:rPr>
                <w:rFonts w:eastAsia="Times New Roman"/>
                <w:color w:val="000000"/>
                <w:lang w:eastAsia="ru-RU"/>
              </w:rPr>
              <w:t>,</w:t>
            </w:r>
            <w:r w:rsidRPr="00962E2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62E2E">
              <w:rPr>
                <w:rFonts w:eastAsia="Times New Roman"/>
                <w:color w:val="727272"/>
                <w:lang w:eastAsia="ru-RU"/>
              </w:rPr>
              <w:t xml:space="preserve"> </w:t>
            </w:r>
            <w:r w:rsidRPr="00962E2E">
              <w:rPr>
                <w:rFonts w:eastAsia="Times New Roman"/>
                <w:color w:val="000000"/>
                <w:lang w:eastAsia="ru-RU"/>
              </w:rPr>
              <w:t>женщин - 4000-</w:t>
            </w:r>
            <w:r>
              <w:rPr>
                <w:rFonts w:eastAsia="Times New Roman"/>
                <w:color w:val="000000"/>
                <w:lang w:eastAsia="ru-RU"/>
              </w:rPr>
              <w:t>5000 ккал.</w:t>
            </w:r>
          </w:p>
          <w:p w:rsidR="00D2698D" w:rsidRDefault="00D2698D" w:rsidP="00D2698D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 </w:t>
            </w:r>
            <w:r w:rsidRPr="00962E2E">
              <w:rPr>
                <w:rFonts w:eastAsia="Times New Roman"/>
                <w:color w:val="000000"/>
                <w:lang w:eastAsia="ru-RU"/>
              </w:rPr>
              <w:t xml:space="preserve">Разработано по </w:t>
            </w:r>
            <w:r>
              <w:rPr>
                <w:rFonts w:eastAsia="Times New Roman"/>
                <w:color w:val="000000"/>
                <w:lang w:eastAsia="ru-RU"/>
              </w:rPr>
              <w:t>три</w:t>
            </w:r>
            <w:r w:rsidRPr="00962E2E">
              <w:rPr>
                <w:rFonts w:eastAsia="Times New Roman"/>
                <w:color w:val="000000"/>
                <w:lang w:eastAsia="ru-RU"/>
              </w:rPr>
              <w:t xml:space="preserve"> рациона питания для каждой группы видов спорта в зависимости</w:t>
            </w:r>
            <w:r>
              <w:rPr>
                <w:rFonts w:eastAsia="Times New Roman"/>
                <w:color w:val="000000"/>
                <w:lang w:eastAsia="ru-RU"/>
              </w:rPr>
              <w:t xml:space="preserve"> от этапа спортивной подготовки</w:t>
            </w:r>
          </w:p>
          <w:p w:rsidR="00D2698D" w:rsidRPr="00962E2E" w:rsidRDefault="00D2698D" w:rsidP="00D2698D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 </w:t>
            </w:r>
            <w:r w:rsidRPr="00962E2E">
              <w:rPr>
                <w:rFonts w:eastAsia="Times New Roman"/>
                <w:color w:val="000000"/>
                <w:lang w:eastAsia="ru-RU"/>
              </w:rPr>
              <w:t>Создана электронная база данных по суточным потребностям спортсмен</w:t>
            </w:r>
            <w:r>
              <w:rPr>
                <w:rFonts w:eastAsia="Times New Roman"/>
                <w:color w:val="000000"/>
                <w:lang w:eastAsia="ru-RU"/>
              </w:rPr>
              <w:t>ов в витаминах и микроэлементах</w:t>
            </w:r>
          </w:p>
          <w:p w:rsidR="005A135F" w:rsidRPr="00390A76" w:rsidRDefault="005A135F" w:rsidP="00BC3B78">
            <w:pPr>
              <w:ind w:firstLine="227"/>
              <w:rPr>
                <w:rFonts w:eastAsia="Times New Roman"/>
                <w:lang w:eastAsia="ru-RU"/>
              </w:rPr>
            </w:pPr>
          </w:p>
        </w:tc>
        <w:tc>
          <w:tcPr>
            <w:tcW w:w="3196" w:type="dxa"/>
          </w:tcPr>
          <w:p w:rsidR="00AE4289" w:rsidRPr="00390A76" w:rsidRDefault="003B6268" w:rsidP="00D269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C7728"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BC3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(утверждено на заседани</w:t>
            </w:r>
            <w:r w:rsidR="00D2698D">
              <w:rPr>
                <w:rFonts w:ascii="Times New Roman" w:hAnsi="Times New Roman" w:cs="Times New Roman"/>
                <w:sz w:val="24"/>
                <w:szCs w:val="24"/>
              </w:rPr>
              <w:t xml:space="preserve">и ученого совета ФГБУ </w:t>
            </w:r>
            <w:proofErr w:type="spellStart"/>
            <w:r w:rsidR="00D2698D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="00D2698D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7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№ </w:t>
            </w:r>
            <w:r w:rsidR="001C7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75BF3" w:rsidRPr="00390A76" w:rsidRDefault="00675BF3" w:rsidP="00675BF3">
      <w:pPr>
        <w:jc w:val="both"/>
        <w:sectPr w:rsidR="00675BF3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285F38" w:rsidRPr="00390A76" w:rsidRDefault="00285F38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285F38" w:rsidRPr="00390A76" w:rsidRDefault="00285F38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285F38" w:rsidRPr="00390A76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285F38" w:rsidRPr="00390A76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285F38" w:rsidRPr="00390A76" w:rsidRDefault="00285F38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285F38" w:rsidRPr="00390A76" w:rsidRDefault="00285F38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285F38" w:rsidRDefault="00285F38" w:rsidP="008F4EEF">
            <w:r w:rsidRPr="001E4AD7">
              <w:rPr>
                <w:b/>
                <w:i/>
              </w:rPr>
              <w:t>Тема 8</w:t>
            </w:r>
            <w:r w:rsidRPr="00390A76">
              <w:t>: «Технология управления спортивной тренировкой квалифицированных спортсменов в зимних видах спорта на заключительном этапе подготовки к главным стартам четырехлетнего цикла»</w:t>
            </w:r>
          </w:p>
          <w:p w:rsidR="001E4AD7" w:rsidRPr="00390A76" w:rsidRDefault="001E4AD7" w:rsidP="008F4EEF"/>
          <w:p w:rsidR="001E4AD7" w:rsidRDefault="001E4AD7" w:rsidP="001E4AD7">
            <w:pPr>
              <w:rPr>
                <w:b/>
              </w:rPr>
            </w:pPr>
            <w:r w:rsidRPr="00D77F9D">
              <w:rPr>
                <w:b/>
              </w:rPr>
              <w:t>Этап 2014</w:t>
            </w:r>
            <w:r>
              <w:rPr>
                <w:b/>
              </w:rPr>
              <w:t xml:space="preserve"> года</w:t>
            </w:r>
            <w:r w:rsidRPr="00D77F9D">
              <w:rPr>
                <w:b/>
              </w:rPr>
              <w:t>:</w:t>
            </w:r>
          </w:p>
          <w:p w:rsidR="001E4AD7" w:rsidRDefault="001E4AD7" w:rsidP="001E4AD7">
            <w:pPr>
              <w:rPr>
                <w:b/>
              </w:rPr>
            </w:pPr>
          </w:p>
          <w:p w:rsidR="001E4AD7" w:rsidRDefault="001E4AD7" w:rsidP="001E4AD7">
            <w:pPr>
              <w:rPr>
                <w:rFonts w:eastAsiaTheme="minorHAnsi"/>
                <w:lang w:eastAsia="en-US"/>
              </w:rPr>
            </w:pPr>
            <w:r w:rsidRPr="00954F3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- С</w:t>
            </w:r>
            <w:r w:rsidRPr="00954F37">
              <w:rPr>
                <w:rFonts w:eastAsiaTheme="minorHAnsi"/>
                <w:lang w:eastAsia="en-US"/>
              </w:rPr>
              <w:t xml:space="preserve">овершенствование методической направленности подготовки в технологии управления спортивной тренировкой квалифицированных лыжников-спринтеров на заключительном этапе подготовки к </w:t>
            </w:r>
            <w:r>
              <w:rPr>
                <w:rFonts w:eastAsiaTheme="minorHAnsi"/>
                <w:lang w:eastAsia="en-US"/>
              </w:rPr>
              <w:t>Чемпионату России 2014 г</w:t>
            </w:r>
            <w:r w:rsidRPr="00954F37">
              <w:rPr>
                <w:rFonts w:eastAsiaTheme="minorHAnsi"/>
                <w:lang w:eastAsia="en-US"/>
              </w:rPr>
              <w:t xml:space="preserve">. </w:t>
            </w:r>
          </w:p>
          <w:p w:rsidR="001E4AD7" w:rsidRPr="00954F37" w:rsidRDefault="001E4AD7" w:rsidP="001E4AD7">
            <w:pPr>
              <w:rPr>
                <w:rFonts w:eastAsiaTheme="minorHAnsi"/>
                <w:lang w:eastAsia="en-US"/>
              </w:rPr>
            </w:pPr>
          </w:p>
          <w:p w:rsidR="00285F38" w:rsidRPr="00390A76" w:rsidRDefault="001E4AD7" w:rsidP="001E4AD7">
            <w:r>
              <w:rPr>
                <w:rFonts w:eastAsiaTheme="minorHAnsi"/>
                <w:lang w:eastAsia="en-US"/>
              </w:rPr>
              <w:t>- К</w:t>
            </w:r>
            <w:r w:rsidRPr="00954F37">
              <w:rPr>
                <w:rFonts w:eastAsiaTheme="minorHAnsi"/>
                <w:lang w:eastAsia="en-US"/>
              </w:rPr>
              <w:t xml:space="preserve">онтроль и оценка комплексной подготовленности лыжников-спринтеров по </w:t>
            </w:r>
            <w:r>
              <w:rPr>
                <w:rFonts w:eastAsiaTheme="minorHAnsi"/>
                <w:lang w:eastAsia="en-US"/>
              </w:rPr>
              <w:t xml:space="preserve">спортивно-техническим </w:t>
            </w:r>
            <w:r w:rsidRPr="00954F37">
              <w:rPr>
                <w:rFonts w:eastAsiaTheme="minorHAnsi"/>
                <w:lang w:eastAsia="en-US"/>
              </w:rPr>
              <w:t>результатам</w:t>
            </w:r>
            <w:r>
              <w:rPr>
                <w:rFonts w:eastAsiaTheme="minorHAnsi"/>
                <w:lang w:eastAsia="en-US"/>
              </w:rPr>
              <w:t xml:space="preserve"> в соревновательном периоде 2014 года </w:t>
            </w:r>
            <w:r w:rsidRPr="00954F3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198" w:type="dxa"/>
          </w:tcPr>
          <w:p w:rsidR="009D06F9" w:rsidRDefault="009D06F9" w:rsidP="009D06F9">
            <w:r>
              <w:t>- Составлены комплексы упражнений в тренировках лыжников-спринтеров для развития функциональной и технической подготовленности в этапах подготовительно</w:t>
            </w:r>
            <w:r w:rsidR="00D03CD3">
              <w:t>го</w:t>
            </w:r>
            <w:r>
              <w:t xml:space="preserve"> периода;</w:t>
            </w:r>
          </w:p>
          <w:p w:rsidR="009D06F9" w:rsidRDefault="009D06F9" w:rsidP="009D06F9"/>
          <w:p w:rsidR="009D06F9" w:rsidRDefault="009D06F9" w:rsidP="009D06F9">
            <w:r>
              <w:t>- Определены контрольные показатели технической и функциональной подготовленности лыжников-спринтеров в подготовительном периоде</w:t>
            </w:r>
          </w:p>
          <w:p w:rsidR="00285F38" w:rsidRPr="00390A76" w:rsidRDefault="00285F38" w:rsidP="0051205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96" w:type="dxa"/>
          </w:tcPr>
          <w:p w:rsidR="00285F38" w:rsidRPr="00390A76" w:rsidRDefault="001E4AD7" w:rsidP="009D06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12058"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BC3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(утверждено на заседани</w:t>
            </w:r>
            <w:r w:rsidR="009D06F9">
              <w:rPr>
                <w:rFonts w:ascii="Times New Roman" w:hAnsi="Times New Roman" w:cs="Times New Roman"/>
                <w:sz w:val="24"/>
                <w:szCs w:val="24"/>
              </w:rPr>
              <w:t xml:space="preserve">и ученого совета ФГБУ </w:t>
            </w:r>
            <w:proofErr w:type="spellStart"/>
            <w:r w:rsidR="009D06F9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="009D06F9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2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№ </w:t>
            </w:r>
            <w:r w:rsidR="00512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85F38" w:rsidRPr="00390A76" w:rsidRDefault="00285F38" w:rsidP="006C0897">
      <w:pPr>
        <w:ind w:left="360"/>
        <w:jc w:val="both"/>
      </w:pPr>
    </w:p>
    <w:p w:rsidR="006C0897" w:rsidRPr="00390A76" w:rsidRDefault="006C0897" w:rsidP="00675BF3">
      <w:pPr>
        <w:spacing w:after="200" w:line="276" w:lineRule="auto"/>
        <w:jc w:val="center"/>
        <w:rPr>
          <w:rFonts w:eastAsia="Calibri"/>
          <w:lang w:eastAsia="en-US"/>
        </w:rPr>
        <w:sectPr w:rsidR="006C0897" w:rsidRPr="00390A76" w:rsidSect="00285F3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8B35A6" w:rsidRPr="00390A76" w:rsidRDefault="008B35A6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8B35A6" w:rsidRPr="00390A76" w:rsidRDefault="008B35A6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8B35A6" w:rsidRPr="00390A76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8B35A6" w:rsidRPr="00390A76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8B35A6" w:rsidRPr="00390A76" w:rsidRDefault="008B35A6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8B35A6" w:rsidRPr="00390A76" w:rsidRDefault="008B35A6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B27CB0" w:rsidRDefault="008B35A6" w:rsidP="00B27CB0">
            <w:r w:rsidRPr="00D00B17">
              <w:rPr>
                <w:b/>
                <w:i/>
              </w:rPr>
              <w:t>Тема 9</w:t>
            </w:r>
            <w:r w:rsidRPr="00390A76">
              <w:t xml:space="preserve"> </w:t>
            </w:r>
            <w:r w:rsidR="00D00B17">
              <w:t xml:space="preserve"> «Периодизация спортивной тренировки в спортивных циклических дисциплинах, входящих в программу </w:t>
            </w:r>
            <w:proofErr w:type="spellStart"/>
            <w:r w:rsidR="00D00B17">
              <w:t>Паралимпийских</w:t>
            </w:r>
            <w:proofErr w:type="spellEnd"/>
            <w:r w:rsidR="00D00B17">
              <w:t xml:space="preserve"> игр»</w:t>
            </w:r>
          </w:p>
          <w:p w:rsidR="00D00B17" w:rsidRDefault="00D00B17" w:rsidP="00B27CB0"/>
          <w:p w:rsidR="00D00B17" w:rsidRPr="00D00B17" w:rsidRDefault="00D00B17" w:rsidP="00B27CB0">
            <w:pPr>
              <w:rPr>
                <w:b/>
                <w:i/>
              </w:rPr>
            </w:pPr>
            <w:r w:rsidRPr="00D00B17">
              <w:rPr>
                <w:b/>
                <w:i/>
              </w:rPr>
              <w:t>Этап 2014 года:</w:t>
            </w:r>
          </w:p>
          <w:p w:rsidR="00D00B17" w:rsidRDefault="00D00B17" w:rsidP="00B27CB0"/>
          <w:p w:rsidR="00D00B17" w:rsidRDefault="00FF0521" w:rsidP="00B27CB0">
            <w:proofErr w:type="gramStart"/>
            <w:r>
              <w:t xml:space="preserve">- Анализ современных научных разработок в области периодизации спортивной тренировки высококвалифицированных </w:t>
            </w:r>
            <w:proofErr w:type="spellStart"/>
            <w:r>
              <w:t>спортсменов-паралимпийцев</w:t>
            </w:r>
            <w:proofErr w:type="spellEnd"/>
            <w:r w:rsidR="00113BF1">
              <w:t xml:space="preserve"> с учетом традиционной (Матвеев Л.П., 1997) и альтернативной – блоковой (</w:t>
            </w:r>
            <w:proofErr w:type="spellStart"/>
            <w:r w:rsidR="00113BF1">
              <w:t>Иссурин</w:t>
            </w:r>
            <w:proofErr w:type="spellEnd"/>
            <w:r w:rsidR="00113BF1">
              <w:t xml:space="preserve"> В.Б., 2010) концепций</w:t>
            </w:r>
            <w:proofErr w:type="gramEnd"/>
          </w:p>
          <w:p w:rsidR="00113BF1" w:rsidRDefault="00113BF1" w:rsidP="00B27CB0"/>
          <w:p w:rsidR="00113BF1" w:rsidRPr="00390A76" w:rsidRDefault="00113BF1" w:rsidP="00B27CB0">
            <w:r>
              <w:t xml:space="preserve">- Анализ графика соревнований и тренировочных программ подготовки высококвалифицированных спортсменов в спортивных циклических дисциплинах, входящих в программу </w:t>
            </w:r>
            <w:proofErr w:type="spellStart"/>
            <w:r>
              <w:t>Паралимпийских</w:t>
            </w:r>
            <w:proofErr w:type="spellEnd"/>
            <w:r>
              <w:t xml:space="preserve"> игр</w:t>
            </w:r>
          </w:p>
          <w:p w:rsidR="008B35A6" w:rsidRPr="00390A76" w:rsidRDefault="008B35A6" w:rsidP="005D6FB5"/>
        </w:tc>
        <w:tc>
          <w:tcPr>
            <w:tcW w:w="4198" w:type="dxa"/>
          </w:tcPr>
          <w:p w:rsidR="00A7137A" w:rsidRDefault="00A7137A" w:rsidP="00A713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Проведен анализ современных научных разработок в области периодизации спортивной тренировки высококвалифицированных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спортсменов-паралимпийцев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более 125 отечественных и 25 зарубежных научных источников</w:t>
            </w:r>
          </w:p>
          <w:p w:rsidR="00A7137A" w:rsidRDefault="00A7137A" w:rsidP="00A713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7A" w:rsidRDefault="00A7137A" w:rsidP="00A7137A">
            <w:pPr>
              <w:ind w:firstLine="546"/>
              <w:jc w:val="both"/>
            </w:pPr>
            <w:r>
              <w:t>Определены:</w:t>
            </w:r>
          </w:p>
          <w:p w:rsidR="00A7137A" w:rsidRDefault="00A7137A" w:rsidP="00A7137A">
            <w:pPr>
              <w:ind w:firstLine="546"/>
              <w:jc w:val="both"/>
            </w:pPr>
          </w:p>
          <w:p w:rsidR="00A7137A" w:rsidRDefault="00A7137A" w:rsidP="00A7137A">
            <w:pPr>
              <w:ind w:firstLine="546"/>
              <w:jc w:val="both"/>
            </w:pPr>
            <w:r>
              <w:t xml:space="preserve">- зависимость периодизации спортивной тренировки от календаря соревнований в </w:t>
            </w:r>
            <w:proofErr w:type="spellStart"/>
            <w:r>
              <w:t>паралимпийских</w:t>
            </w:r>
            <w:proofErr w:type="spellEnd"/>
            <w:r>
              <w:t xml:space="preserve"> видах; </w:t>
            </w:r>
          </w:p>
          <w:p w:rsidR="00A7137A" w:rsidRDefault="00A7137A" w:rsidP="00A7137A">
            <w:pPr>
              <w:ind w:firstLine="546"/>
              <w:jc w:val="both"/>
            </w:pPr>
            <w:r>
              <w:t>- преимущественная роль в планировании годичного тренировочного плана;</w:t>
            </w:r>
          </w:p>
          <w:p w:rsidR="00A7137A" w:rsidRDefault="00A7137A" w:rsidP="00A7137A">
            <w:pPr>
              <w:ind w:firstLine="546"/>
              <w:jc w:val="both"/>
            </w:pPr>
            <w:r>
              <w:t>- физиологические основы фаз развития спортивной формы (становления, сохранения, временной утраты) и критерии их медико-биологической оценки;</w:t>
            </w:r>
          </w:p>
          <w:p w:rsidR="00A7137A" w:rsidRDefault="00A7137A" w:rsidP="00A7137A">
            <w:pPr>
              <w:ind w:firstLine="546"/>
              <w:jc w:val="both"/>
            </w:pPr>
            <w:r>
              <w:t xml:space="preserve">- продолжительность  и основное содержание периодов тренировки (подготовительный, соревновательный, переходный) в </w:t>
            </w:r>
            <w:proofErr w:type="spellStart"/>
            <w:r>
              <w:t>паралимпийских</w:t>
            </w:r>
            <w:proofErr w:type="spellEnd"/>
            <w:r>
              <w:t xml:space="preserve"> видах спорта и критерии их педагогической оценки</w:t>
            </w:r>
          </w:p>
          <w:p w:rsidR="00366E09" w:rsidRPr="00390A76" w:rsidRDefault="00366E09" w:rsidP="00113BF1">
            <w:pPr>
              <w:pStyle w:val="ConsPlusCell"/>
              <w:ind w:firstLine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8448DD" w:rsidRPr="00390A76" w:rsidRDefault="008448DD" w:rsidP="00844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F6DE8"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B27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B35A6" w:rsidRPr="00390A76" w:rsidRDefault="008448DD" w:rsidP="00A713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(утверждено на заседани</w:t>
            </w:r>
            <w:r w:rsidR="00B27CB0">
              <w:rPr>
                <w:rFonts w:ascii="Times New Roman" w:hAnsi="Times New Roman" w:cs="Times New Roman"/>
                <w:sz w:val="24"/>
                <w:szCs w:val="24"/>
              </w:rPr>
              <w:t xml:space="preserve">и ученого совета ФГБУ </w:t>
            </w:r>
            <w:proofErr w:type="spellStart"/>
            <w:r w:rsidR="00B27CB0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="00B27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3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F6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27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6DE8">
              <w:rPr>
                <w:rFonts w:ascii="Times New Roman" w:hAnsi="Times New Roman" w:cs="Times New Roman"/>
                <w:sz w:val="24"/>
                <w:szCs w:val="24"/>
              </w:rPr>
              <w:t>, протокол № 6</w:t>
            </w: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F6DE8" w:rsidRDefault="00AF6DE8" w:rsidP="00D87907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  <w:sectPr w:rsidR="00AF6DE8" w:rsidSect="00285F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165"/>
        <w:gridCol w:w="4198"/>
        <w:gridCol w:w="3196"/>
      </w:tblGrid>
      <w:tr w:rsidR="00D87907" w:rsidRPr="00390A76" w:rsidTr="00D87907">
        <w:tc>
          <w:tcPr>
            <w:tcW w:w="7392" w:type="dxa"/>
            <w:gridSpan w:val="2"/>
            <w:vAlign w:val="center"/>
          </w:tcPr>
          <w:p w:rsidR="005D6FB5" w:rsidRPr="00390A76" w:rsidRDefault="005D6FB5" w:rsidP="00D87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Результат, запланированный в государственном задании</w:t>
            </w:r>
          </w:p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период</w:t>
            </w:r>
          </w:p>
        </w:tc>
        <w:tc>
          <w:tcPr>
            <w:tcW w:w="4198" w:type="dxa"/>
            <w:vMerge w:val="restart"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</w:p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достигнутые в отчетном</w:t>
            </w:r>
          </w:p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196" w:type="dxa"/>
            <w:vMerge w:val="restart"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о фактически достигнутых результатах</w:t>
            </w:r>
          </w:p>
        </w:tc>
      </w:tr>
      <w:tr w:rsidR="00D87907" w:rsidRPr="00390A76" w:rsidTr="00D87907">
        <w:tc>
          <w:tcPr>
            <w:tcW w:w="3227" w:type="dxa"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4165" w:type="dxa"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</w:t>
            </w:r>
          </w:p>
        </w:tc>
        <w:tc>
          <w:tcPr>
            <w:tcW w:w="4198" w:type="dxa"/>
            <w:vMerge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vAlign w:val="center"/>
          </w:tcPr>
          <w:p w:rsidR="005D6FB5" w:rsidRPr="00390A76" w:rsidRDefault="005D6FB5" w:rsidP="00D87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7" w:rsidRPr="00390A76" w:rsidTr="00D87907">
        <w:tc>
          <w:tcPr>
            <w:tcW w:w="3227" w:type="dxa"/>
          </w:tcPr>
          <w:p w:rsidR="005D6FB5" w:rsidRPr="00390A76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Отчет выполненных работ по прикладным научным исследованиям в области физической культуры и спорта в соответствии с тематическим планом и техническим заданием, </w:t>
            </w:r>
            <w:proofErr w:type="gram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оформленный</w:t>
            </w:r>
          </w:p>
          <w:p w:rsidR="005D6FB5" w:rsidRPr="00390A76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D6FB5" w:rsidRPr="00390A76" w:rsidRDefault="005D6FB5" w:rsidP="008F4E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с ГОСТ 7.32-2001</w:t>
            </w:r>
          </w:p>
          <w:p w:rsidR="005D6FB5" w:rsidRPr="00390A76" w:rsidRDefault="005D6FB5" w:rsidP="008F4E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6">
              <w:rPr>
                <w:rFonts w:ascii="Times New Roman" w:hAnsi="Times New Roman" w:cs="Times New Roman"/>
                <w:sz w:val="24"/>
                <w:szCs w:val="24"/>
              </w:rPr>
              <w:t>и ГОСТ 7.1-2003</w:t>
            </w:r>
          </w:p>
        </w:tc>
        <w:tc>
          <w:tcPr>
            <w:tcW w:w="4165" w:type="dxa"/>
          </w:tcPr>
          <w:p w:rsidR="005D6FB5" w:rsidRPr="00390A76" w:rsidRDefault="005D6FB5" w:rsidP="008F4EEF">
            <w:r w:rsidRPr="00366E09">
              <w:rPr>
                <w:b/>
                <w:i/>
              </w:rPr>
              <w:t>Тема 10</w:t>
            </w:r>
            <w:r w:rsidRPr="00366E09">
              <w:rPr>
                <w:b/>
              </w:rPr>
              <w:t>:</w:t>
            </w:r>
            <w:r w:rsidRPr="00390A76">
              <w:t xml:space="preserve"> «Управление физкультурно-спортивным процессом в адаптивной физической культуре с учетом сенсорных, двигательных и ментальных нарушений контингента занимающихся»</w:t>
            </w:r>
          </w:p>
          <w:p w:rsidR="005D6FB5" w:rsidRPr="00390A76" w:rsidRDefault="005D6FB5" w:rsidP="008F4EEF"/>
          <w:p w:rsidR="00BE16C7" w:rsidRDefault="00BE16C7" w:rsidP="00BE16C7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Этап 2014 года:</w:t>
            </w:r>
          </w:p>
          <w:p w:rsidR="00BE16C7" w:rsidRDefault="00BE16C7" w:rsidP="00BE16C7">
            <w:pPr>
              <w:rPr>
                <w:rFonts w:ascii="Times New Roman CYR" w:hAnsi="Times New Roman CYR" w:cs="Times New Roman CYR"/>
                <w:b/>
                <w:bCs/>
              </w:rPr>
            </w:pPr>
          </w:p>
          <w:p w:rsidR="00BE16C7" w:rsidRPr="00A77BE4" w:rsidRDefault="00BE16C7" w:rsidP="00BE16C7">
            <w:r>
              <w:rPr>
                <w:rFonts w:ascii="Times New Roman CYR" w:hAnsi="Times New Roman CYR" w:cs="Times New Roman CYR"/>
              </w:rPr>
              <w:t>- Р</w:t>
            </w:r>
            <w:r>
              <w:t>азработка научно-</w:t>
            </w:r>
            <w:proofErr w:type="gramStart"/>
            <w:r>
              <w:t>методических подходов</w:t>
            </w:r>
            <w:proofErr w:type="gramEnd"/>
            <w:r>
              <w:t xml:space="preserve"> к формированию </w:t>
            </w:r>
            <w:r w:rsidRPr="00A77BE4">
              <w:t>программ по адаптивной физической культуре для л</w:t>
            </w:r>
            <w:r>
              <w:t>иц школьного возраста</w:t>
            </w:r>
            <w:r w:rsidRPr="00A77BE4">
              <w:t xml:space="preserve"> с сенсорными, двигательными и ментальными нарушениями.</w:t>
            </w:r>
          </w:p>
          <w:p w:rsidR="00BE16C7" w:rsidRPr="00520095" w:rsidRDefault="00BE16C7" w:rsidP="00BE16C7">
            <w:pPr>
              <w:autoSpaceDE w:val="0"/>
              <w:autoSpaceDN w:val="0"/>
              <w:adjustRightInd w:val="0"/>
            </w:pPr>
          </w:p>
          <w:p w:rsidR="00BE16C7" w:rsidRDefault="00BE16C7" w:rsidP="00BE16C7">
            <w:r>
              <w:t>- Разработка научно-</w:t>
            </w:r>
            <w:proofErr w:type="gramStart"/>
            <w:r>
              <w:t>методических подходов</w:t>
            </w:r>
            <w:proofErr w:type="gramEnd"/>
            <w:r>
              <w:t xml:space="preserve"> к формированию</w:t>
            </w:r>
            <w:r w:rsidRPr="00A77BE4">
              <w:t xml:space="preserve"> программ по </w:t>
            </w:r>
            <w:r>
              <w:t>АФК</w:t>
            </w:r>
            <w:r w:rsidRPr="00A77BE4">
              <w:t xml:space="preserve"> для </w:t>
            </w:r>
            <w:r>
              <w:t>людей:</w:t>
            </w:r>
          </w:p>
          <w:p w:rsidR="00BE16C7" w:rsidRDefault="00BE16C7" w:rsidP="00BE16C7">
            <w:pPr>
              <w:ind w:firstLine="459"/>
            </w:pPr>
            <w:r>
              <w:t>- с инвалидностью по зрению,</w:t>
            </w:r>
          </w:p>
          <w:p w:rsidR="00BE16C7" w:rsidRPr="00A77BE4" w:rsidRDefault="00BE16C7" w:rsidP="00BE16C7">
            <w:pPr>
              <w:ind w:firstLine="459"/>
            </w:pPr>
            <w:r>
              <w:t xml:space="preserve">- </w:t>
            </w:r>
            <w:r w:rsidRPr="00A77BE4">
              <w:t>для лиц с нарушениями слуха</w:t>
            </w:r>
            <w:r>
              <w:t>,</w:t>
            </w:r>
          </w:p>
          <w:p w:rsidR="00BE16C7" w:rsidRPr="00A77BE4" w:rsidRDefault="00BE16C7" w:rsidP="00BE16C7">
            <w:pPr>
              <w:ind w:firstLine="459"/>
            </w:pPr>
            <w:r>
              <w:t xml:space="preserve">- </w:t>
            </w:r>
            <w:r w:rsidRPr="00A77BE4">
              <w:t>лиц с нарушениям</w:t>
            </w:r>
            <w:r>
              <w:t>и опорно-двигательного аппарата,</w:t>
            </w:r>
          </w:p>
          <w:p w:rsidR="005D6FB5" w:rsidRPr="00390A76" w:rsidRDefault="00BE16C7" w:rsidP="00BE16C7">
            <w:pPr>
              <w:ind w:firstLine="459"/>
            </w:pPr>
            <w:r>
              <w:t xml:space="preserve"> -</w:t>
            </w:r>
            <w:r w:rsidRPr="00A77BE4">
              <w:t>лиц с ментальными нарушениями</w:t>
            </w:r>
          </w:p>
        </w:tc>
        <w:tc>
          <w:tcPr>
            <w:tcW w:w="4198" w:type="dxa"/>
          </w:tcPr>
          <w:p w:rsidR="0043479B" w:rsidRDefault="0043479B" w:rsidP="0043479B">
            <w:pPr>
              <w:autoSpaceDE w:val="0"/>
              <w:autoSpaceDN w:val="0"/>
              <w:adjustRightInd w:val="0"/>
            </w:pPr>
            <w:r>
              <w:t>- П</w:t>
            </w:r>
            <w:r w:rsidRPr="009E41A7">
              <w:t xml:space="preserve">роведен комплексный анализ факторов, лимитирующих адаптационные и компенсаторные возможности к двигательной деятельности лиц с инвалидностью по </w:t>
            </w:r>
            <w:r>
              <w:t>слуху</w:t>
            </w:r>
          </w:p>
          <w:p w:rsidR="0043479B" w:rsidRDefault="0043479B" w:rsidP="0043479B">
            <w:pPr>
              <w:autoSpaceDE w:val="0"/>
              <w:autoSpaceDN w:val="0"/>
              <w:adjustRightInd w:val="0"/>
            </w:pPr>
          </w:p>
          <w:p w:rsidR="0043479B" w:rsidRDefault="0043479B" w:rsidP="0043479B">
            <w:pPr>
              <w:autoSpaceDE w:val="0"/>
              <w:autoSpaceDN w:val="0"/>
              <w:adjustRightInd w:val="0"/>
            </w:pPr>
            <w:r>
              <w:t>- Р</w:t>
            </w:r>
            <w:r w:rsidRPr="00202F70">
              <w:t>азработаны научно-методические подходы</w:t>
            </w:r>
            <w:r w:rsidR="00D03CD3">
              <w:t xml:space="preserve"> </w:t>
            </w:r>
            <w:r w:rsidRPr="00202F70">
              <w:t xml:space="preserve">к формированию программ по АФК для школьников с инвалидностью по </w:t>
            </w:r>
            <w:r>
              <w:t>слуху</w:t>
            </w:r>
          </w:p>
          <w:p w:rsidR="0043479B" w:rsidRDefault="0043479B" w:rsidP="0043479B">
            <w:pPr>
              <w:autoSpaceDE w:val="0"/>
              <w:autoSpaceDN w:val="0"/>
              <w:adjustRightInd w:val="0"/>
            </w:pPr>
          </w:p>
          <w:p w:rsidR="0043479B" w:rsidRDefault="0043479B" w:rsidP="0043479B">
            <w:pPr>
              <w:autoSpaceDE w:val="0"/>
              <w:autoSpaceDN w:val="0"/>
              <w:adjustRightInd w:val="0"/>
            </w:pPr>
            <w:r>
              <w:t>- Проанализированы п</w:t>
            </w:r>
            <w:r w:rsidRPr="00202F70">
              <w:t>одготовлен</w:t>
            </w:r>
            <w:r>
              <w:t>н</w:t>
            </w:r>
            <w:r w:rsidRPr="00202F70">
              <w:t>ы</w:t>
            </w:r>
            <w:r>
              <w:t>е</w:t>
            </w:r>
            <w:r w:rsidRPr="00202F70">
              <w:t xml:space="preserve"> информационные материалы для </w:t>
            </w:r>
            <w:r>
              <w:t>завершения методических разработок по темам:</w:t>
            </w:r>
          </w:p>
          <w:p w:rsidR="0043479B" w:rsidRDefault="0043479B" w:rsidP="0043479B">
            <w:pPr>
              <w:autoSpaceDE w:val="0"/>
              <w:autoSpaceDN w:val="0"/>
              <w:adjustRightInd w:val="0"/>
            </w:pPr>
            <w:r>
              <w:t>1) </w:t>
            </w:r>
            <w:r w:rsidRPr="00202F70">
              <w:t>«Совершенствование системы управления физкультурно-спортивным процессом в адаптивной физической культуре с учетом сенсорных, двигательных и ментальных нарушений контингента занимающихся»</w:t>
            </w:r>
            <w:r>
              <w:t>;</w:t>
            </w:r>
          </w:p>
          <w:p w:rsidR="0043479B" w:rsidRDefault="0043479B" w:rsidP="0043479B">
            <w:pPr>
              <w:autoSpaceDE w:val="0"/>
              <w:autoSpaceDN w:val="0"/>
              <w:adjustRightInd w:val="0"/>
            </w:pPr>
            <w:r>
              <w:t>2) </w:t>
            </w:r>
            <w:r w:rsidRPr="00202F70">
              <w:t>«Научно-</w:t>
            </w:r>
            <w:proofErr w:type="gramStart"/>
            <w:r w:rsidRPr="00202F70">
              <w:t>методические подходы</w:t>
            </w:r>
            <w:proofErr w:type="gramEnd"/>
            <w:r w:rsidRPr="00202F70">
              <w:t xml:space="preserve"> к формированию программ по АФК для школьников</w:t>
            </w:r>
            <w:r>
              <w:t xml:space="preserve"> с ограниченными возможностями»</w:t>
            </w:r>
          </w:p>
          <w:p w:rsidR="005D6FB5" w:rsidRPr="00390A76" w:rsidRDefault="005D6FB5" w:rsidP="00881851">
            <w:pPr>
              <w:widowControl w:val="0"/>
              <w:suppressAutoHyphens/>
            </w:pPr>
          </w:p>
        </w:tc>
        <w:tc>
          <w:tcPr>
            <w:tcW w:w="3196" w:type="dxa"/>
          </w:tcPr>
          <w:p w:rsidR="005D6FB5" w:rsidRPr="00390A76" w:rsidRDefault="00366E09" w:rsidP="0043479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F6DE8" w:rsidRPr="00390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(утверждено на заседани</w:t>
            </w:r>
            <w:r w:rsidR="0043479B">
              <w:rPr>
                <w:rFonts w:ascii="Times New Roman" w:hAnsi="Times New Roman" w:cs="Times New Roman"/>
                <w:sz w:val="24"/>
                <w:szCs w:val="24"/>
              </w:rPr>
              <w:t xml:space="preserve">и ученого совета ФГБУ </w:t>
            </w:r>
            <w:proofErr w:type="spellStart"/>
            <w:r w:rsidR="0043479B">
              <w:rPr>
                <w:rFonts w:ascii="Times New Roman" w:hAnsi="Times New Roman" w:cs="Times New Roman"/>
                <w:sz w:val="24"/>
                <w:szCs w:val="24"/>
              </w:rPr>
              <w:t>СПбНИИФК</w:t>
            </w:r>
            <w:proofErr w:type="spellEnd"/>
            <w:r w:rsidR="0043479B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F6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№ </w:t>
            </w:r>
            <w:r w:rsidR="00AF6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8DD" w:rsidRPr="00390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72139" w:rsidRPr="00390A76" w:rsidRDefault="00272139" w:rsidP="00675BF3">
      <w:pPr>
        <w:jc w:val="both"/>
      </w:pPr>
    </w:p>
    <w:sectPr w:rsidR="00272139" w:rsidRPr="00390A76" w:rsidSect="00285F3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savePreviewPicture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49F"/>
    <w:rsid w:val="00000D17"/>
    <w:rsid w:val="00005270"/>
    <w:rsid w:val="00007799"/>
    <w:rsid w:val="00010C08"/>
    <w:rsid w:val="00013C41"/>
    <w:rsid w:val="00014226"/>
    <w:rsid w:val="0001620C"/>
    <w:rsid w:val="0001655E"/>
    <w:rsid w:val="00016BF0"/>
    <w:rsid w:val="000203DD"/>
    <w:rsid w:val="00021550"/>
    <w:rsid w:val="00021AE1"/>
    <w:rsid w:val="0002342E"/>
    <w:rsid w:val="000258BF"/>
    <w:rsid w:val="000263BA"/>
    <w:rsid w:val="00034FC6"/>
    <w:rsid w:val="00040210"/>
    <w:rsid w:val="00040D8F"/>
    <w:rsid w:val="00043885"/>
    <w:rsid w:val="000448C2"/>
    <w:rsid w:val="00046150"/>
    <w:rsid w:val="000471E9"/>
    <w:rsid w:val="00047502"/>
    <w:rsid w:val="0005158F"/>
    <w:rsid w:val="00051A65"/>
    <w:rsid w:val="00051ED0"/>
    <w:rsid w:val="00052440"/>
    <w:rsid w:val="00053A1C"/>
    <w:rsid w:val="00054677"/>
    <w:rsid w:val="00054C14"/>
    <w:rsid w:val="00060189"/>
    <w:rsid w:val="00061CE7"/>
    <w:rsid w:val="000623EB"/>
    <w:rsid w:val="0006311C"/>
    <w:rsid w:val="00064B75"/>
    <w:rsid w:val="000652E5"/>
    <w:rsid w:val="00066F4C"/>
    <w:rsid w:val="00071453"/>
    <w:rsid w:val="000725F5"/>
    <w:rsid w:val="0007432B"/>
    <w:rsid w:val="0007537A"/>
    <w:rsid w:val="000767FD"/>
    <w:rsid w:val="00077652"/>
    <w:rsid w:val="00080A20"/>
    <w:rsid w:val="00083F5E"/>
    <w:rsid w:val="00084E18"/>
    <w:rsid w:val="000865FF"/>
    <w:rsid w:val="00090452"/>
    <w:rsid w:val="00093976"/>
    <w:rsid w:val="0009444A"/>
    <w:rsid w:val="0009595C"/>
    <w:rsid w:val="00095DB2"/>
    <w:rsid w:val="000A0D7D"/>
    <w:rsid w:val="000A40AB"/>
    <w:rsid w:val="000B35AE"/>
    <w:rsid w:val="000B37E1"/>
    <w:rsid w:val="000B3B8D"/>
    <w:rsid w:val="000B7FEC"/>
    <w:rsid w:val="000C10D7"/>
    <w:rsid w:val="000C746D"/>
    <w:rsid w:val="000D0801"/>
    <w:rsid w:val="000D657A"/>
    <w:rsid w:val="000E0CA6"/>
    <w:rsid w:val="000E0E24"/>
    <w:rsid w:val="000E15AE"/>
    <w:rsid w:val="000E168E"/>
    <w:rsid w:val="000E3335"/>
    <w:rsid w:val="000E406F"/>
    <w:rsid w:val="000E56B1"/>
    <w:rsid w:val="000F0734"/>
    <w:rsid w:val="000F10F4"/>
    <w:rsid w:val="000F2F77"/>
    <w:rsid w:val="000F4EEE"/>
    <w:rsid w:val="000F72E7"/>
    <w:rsid w:val="000F7D9A"/>
    <w:rsid w:val="001012FA"/>
    <w:rsid w:val="0010342F"/>
    <w:rsid w:val="00105359"/>
    <w:rsid w:val="00105E0D"/>
    <w:rsid w:val="00107E0D"/>
    <w:rsid w:val="00112C30"/>
    <w:rsid w:val="00113BF1"/>
    <w:rsid w:val="001149F7"/>
    <w:rsid w:val="00116E51"/>
    <w:rsid w:val="00120F3E"/>
    <w:rsid w:val="00122737"/>
    <w:rsid w:val="00122893"/>
    <w:rsid w:val="00123C70"/>
    <w:rsid w:val="0012488F"/>
    <w:rsid w:val="00131CBC"/>
    <w:rsid w:val="001347C1"/>
    <w:rsid w:val="00135065"/>
    <w:rsid w:val="00135F75"/>
    <w:rsid w:val="001442FD"/>
    <w:rsid w:val="00144F8E"/>
    <w:rsid w:val="0014508C"/>
    <w:rsid w:val="001454A8"/>
    <w:rsid w:val="00146685"/>
    <w:rsid w:val="00152493"/>
    <w:rsid w:val="00152CE0"/>
    <w:rsid w:val="00153435"/>
    <w:rsid w:val="00153CBC"/>
    <w:rsid w:val="001543FC"/>
    <w:rsid w:val="001554E8"/>
    <w:rsid w:val="001564C3"/>
    <w:rsid w:val="00157B28"/>
    <w:rsid w:val="00161322"/>
    <w:rsid w:val="0016271D"/>
    <w:rsid w:val="00162C8D"/>
    <w:rsid w:val="001635B3"/>
    <w:rsid w:val="001670CC"/>
    <w:rsid w:val="00167289"/>
    <w:rsid w:val="00170658"/>
    <w:rsid w:val="0017357A"/>
    <w:rsid w:val="00174FAE"/>
    <w:rsid w:val="00180082"/>
    <w:rsid w:val="00181513"/>
    <w:rsid w:val="00181661"/>
    <w:rsid w:val="0018397F"/>
    <w:rsid w:val="00183B0F"/>
    <w:rsid w:val="00183F22"/>
    <w:rsid w:val="00185CEE"/>
    <w:rsid w:val="00186F65"/>
    <w:rsid w:val="0019054F"/>
    <w:rsid w:val="001905BE"/>
    <w:rsid w:val="00191552"/>
    <w:rsid w:val="001930C2"/>
    <w:rsid w:val="00193EEB"/>
    <w:rsid w:val="00195513"/>
    <w:rsid w:val="00197AAB"/>
    <w:rsid w:val="001A21A2"/>
    <w:rsid w:val="001A3CB1"/>
    <w:rsid w:val="001A3D74"/>
    <w:rsid w:val="001A4CAA"/>
    <w:rsid w:val="001A4F70"/>
    <w:rsid w:val="001A5390"/>
    <w:rsid w:val="001B1DE5"/>
    <w:rsid w:val="001B2508"/>
    <w:rsid w:val="001B26D3"/>
    <w:rsid w:val="001B64E5"/>
    <w:rsid w:val="001B6595"/>
    <w:rsid w:val="001B78D9"/>
    <w:rsid w:val="001C45B5"/>
    <w:rsid w:val="001C6F82"/>
    <w:rsid w:val="001C6FD9"/>
    <w:rsid w:val="001C7728"/>
    <w:rsid w:val="001D33A1"/>
    <w:rsid w:val="001D3ED4"/>
    <w:rsid w:val="001D4259"/>
    <w:rsid w:val="001D75CC"/>
    <w:rsid w:val="001E4AD7"/>
    <w:rsid w:val="001E5953"/>
    <w:rsid w:val="001E5F52"/>
    <w:rsid w:val="001F0537"/>
    <w:rsid w:val="001F2F2A"/>
    <w:rsid w:val="001F69EF"/>
    <w:rsid w:val="001F6AC8"/>
    <w:rsid w:val="00200484"/>
    <w:rsid w:val="00201F2C"/>
    <w:rsid w:val="00206B01"/>
    <w:rsid w:val="00211E48"/>
    <w:rsid w:val="00213493"/>
    <w:rsid w:val="002138BE"/>
    <w:rsid w:val="00213A60"/>
    <w:rsid w:val="00214507"/>
    <w:rsid w:val="002148A4"/>
    <w:rsid w:val="00214A79"/>
    <w:rsid w:val="00223526"/>
    <w:rsid w:val="00223A9E"/>
    <w:rsid w:val="00224DB7"/>
    <w:rsid w:val="00230C46"/>
    <w:rsid w:val="00231F4A"/>
    <w:rsid w:val="00234161"/>
    <w:rsid w:val="00235A48"/>
    <w:rsid w:val="00236442"/>
    <w:rsid w:val="00237C10"/>
    <w:rsid w:val="00237D15"/>
    <w:rsid w:val="00240E2E"/>
    <w:rsid w:val="00243740"/>
    <w:rsid w:val="00246159"/>
    <w:rsid w:val="00250B71"/>
    <w:rsid w:val="0025149C"/>
    <w:rsid w:val="002539BE"/>
    <w:rsid w:val="00256583"/>
    <w:rsid w:val="002600F2"/>
    <w:rsid w:val="002620A4"/>
    <w:rsid w:val="00264413"/>
    <w:rsid w:val="002659D7"/>
    <w:rsid w:val="00265EAD"/>
    <w:rsid w:val="00265F19"/>
    <w:rsid w:val="00267A5B"/>
    <w:rsid w:val="00270002"/>
    <w:rsid w:val="00271EE5"/>
    <w:rsid w:val="00272139"/>
    <w:rsid w:val="00274748"/>
    <w:rsid w:val="00274E4C"/>
    <w:rsid w:val="00283C16"/>
    <w:rsid w:val="00285F38"/>
    <w:rsid w:val="002862E2"/>
    <w:rsid w:val="002905AC"/>
    <w:rsid w:val="002908A1"/>
    <w:rsid w:val="002920B8"/>
    <w:rsid w:val="00294C14"/>
    <w:rsid w:val="00294E48"/>
    <w:rsid w:val="00296AF0"/>
    <w:rsid w:val="002A1FCE"/>
    <w:rsid w:val="002B0998"/>
    <w:rsid w:val="002B18E7"/>
    <w:rsid w:val="002B20FB"/>
    <w:rsid w:val="002B4322"/>
    <w:rsid w:val="002B54D9"/>
    <w:rsid w:val="002C01D9"/>
    <w:rsid w:val="002C144C"/>
    <w:rsid w:val="002C1524"/>
    <w:rsid w:val="002C22EA"/>
    <w:rsid w:val="002C4EF4"/>
    <w:rsid w:val="002D32AF"/>
    <w:rsid w:val="002D33DB"/>
    <w:rsid w:val="002D4FAF"/>
    <w:rsid w:val="002D679C"/>
    <w:rsid w:val="002D7332"/>
    <w:rsid w:val="002D7C8F"/>
    <w:rsid w:val="002E0378"/>
    <w:rsid w:val="002E2B4D"/>
    <w:rsid w:val="002E6A42"/>
    <w:rsid w:val="002E7698"/>
    <w:rsid w:val="002E7766"/>
    <w:rsid w:val="002E7D19"/>
    <w:rsid w:val="002F0F70"/>
    <w:rsid w:val="002F1486"/>
    <w:rsid w:val="002F338A"/>
    <w:rsid w:val="0031105E"/>
    <w:rsid w:val="0031214E"/>
    <w:rsid w:val="00312156"/>
    <w:rsid w:val="00313B05"/>
    <w:rsid w:val="003144CA"/>
    <w:rsid w:val="00314B62"/>
    <w:rsid w:val="0032042C"/>
    <w:rsid w:val="003217D3"/>
    <w:rsid w:val="00322E26"/>
    <w:rsid w:val="00327CE6"/>
    <w:rsid w:val="00332FD1"/>
    <w:rsid w:val="00340CFD"/>
    <w:rsid w:val="003476C3"/>
    <w:rsid w:val="003573F2"/>
    <w:rsid w:val="003606C7"/>
    <w:rsid w:val="00363C27"/>
    <w:rsid w:val="00363F6A"/>
    <w:rsid w:val="00365EE3"/>
    <w:rsid w:val="00366E09"/>
    <w:rsid w:val="00372FDE"/>
    <w:rsid w:val="00373F35"/>
    <w:rsid w:val="00376C9B"/>
    <w:rsid w:val="00376E57"/>
    <w:rsid w:val="00383E1D"/>
    <w:rsid w:val="00390149"/>
    <w:rsid w:val="00390A76"/>
    <w:rsid w:val="003A0B59"/>
    <w:rsid w:val="003A2F0D"/>
    <w:rsid w:val="003A5610"/>
    <w:rsid w:val="003B067D"/>
    <w:rsid w:val="003B3DA2"/>
    <w:rsid w:val="003B5D42"/>
    <w:rsid w:val="003B6268"/>
    <w:rsid w:val="003B7718"/>
    <w:rsid w:val="003C0812"/>
    <w:rsid w:val="003C17A9"/>
    <w:rsid w:val="003D0919"/>
    <w:rsid w:val="003D12C8"/>
    <w:rsid w:val="003D2AE9"/>
    <w:rsid w:val="003D331A"/>
    <w:rsid w:val="003D58D9"/>
    <w:rsid w:val="003E2955"/>
    <w:rsid w:val="003E2E15"/>
    <w:rsid w:val="003E5B62"/>
    <w:rsid w:val="003E6C22"/>
    <w:rsid w:val="003F52EC"/>
    <w:rsid w:val="003F5EB8"/>
    <w:rsid w:val="003F6ADF"/>
    <w:rsid w:val="00404724"/>
    <w:rsid w:val="00410033"/>
    <w:rsid w:val="004102D3"/>
    <w:rsid w:val="00413B35"/>
    <w:rsid w:val="00416E79"/>
    <w:rsid w:val="00421279"/>
    <w:rsid w:val="004218C1"/>
    <w:rsid w:val="00425A64"/>
    <w:rsid w:val="004267B1"/>
    <w:rsid w:val="004274DC"/>
    <w:rsid w:val="00431B10"/>
    <w:rsid w:val="0043371C"/>
    <w:rsid w:val="0043479B"/>
    <w:rsid w:val="00440403"/>
    <w:rsid w:val="00440EEC"/>
    <w:rsid w:val="0044249F"/>
    <w:rsid w:val="00443B35"/>
    <w:rsid w:val="00445796"/>
    <w:rsid w:val="0044594E"/>
    <w:rsid w:val="004459A3"/>
    <w:rsid w:val="0044757F"/>
    <w:rsid w:val="00447961"/>
    <w:rsid w:val="00447DDC"/>
    <w:rsid w:val="0045789C"/>
    <w:rsid w:val="00466FA2"/>
    <w:rsid w:val="00467454"/>
    <w:rsid w:val="00467A66"/>
    <w:rsid w:val="00475864"/>
    <w:rsid w:val="00476F3A"/>
    <w:rsid w:val="00477AC1"/>
    <w:rsid w:val="00477C10"/>
    <w:rsid w:val="0048700A"/>
    <w:rsid w:val="00490502"/>
    <w:rsid w:val="0049374B"/>
    <w:rsid w:val="0049410B"/>
    <w:rsid w:val="004A1078"/>
    <w:rsid w:val="004A14F6"/>
    <w:rsid w:val="004A43E1"/>
    <w:rsid w:val="004A5396"/>
    <w:rsid w:val="004A7111"/>
    <w:rsid w:val="004B0A28"/>
    <w:rsid w:val="004B0A38"/>
    <w:rsid w:val="004C1AC2"/>
    <w:rsid w:val="004C223B"/>
    <w:rsid w:val="004C3295"/>
    <w:rsid w:val="004C4DD8"/>
    <w:rsid w:val="004D062F"/>
    <w:rsid w:val="004D12B2"/>
    <w:rsid w:val="004D3C47"/>
    <w:rsid w:val="004E3C42"/>
    <w:rsid w:val="004F1734"/>
    <w:rsid w:val="004F5785"/>
    <w:rsid w:val="004F6CF1"/>
    <w:rsid w:val="00504122"/>
    <w:rsid w:val="005052AA"/>
    <w:rsid w:val="00507621"/>
    <w:rsid w:val="00507710"/>
    <w:rsid w:val="00507768"/>
    <w:rsid w:val="00512058"/>
    <w:rsid w:val="00512876"/>
    <w:rsid w:val="00515906"/>
    <w:rsid w:val="00515981"/>
    <w:rsid w:val="00515B3E"/>
    <w:rsid w:val="005160FB"/>
    <w:rsid w:val="00517436"/>
    <w:rsid w:val="0052125A"/>
    <w:rsid w:val="00524723"/>
    <w:rsid w:val="00524B9D"/>
    <w:rsid w:val="0053008B"/>
    <w:rsid w:val="00530800"/>
    <w:rsid w:val="00530F16"/>
    <w:rsid w:val="005324E5"/>
    <w:rsid w:val="00532ECD"/>
    <w:rsid w:val="00536689"/>
    <w:rsid w:val="005406F7"/>
    <w:rsid w:val="00541B03"/>
    <w:rsid w:val="00541E9C"/>
    <w:rsid w:val="005436C4"/>
    <w:rsid w:val="00545D2C"/>
    <w:rsid w:val="005511C0"/>
    <w:rsid w:val="00552FC2"/>
    <w:rsid w:val="00555181"/>
    <w:rsid w:val="005626F1"/>
    <w:rsid w:val="00564BF8"/>
    <w:rsid w:val="00566CD3"/>
    <w:rsid w:val="005677C1"/>
    <w:rsid w:val="00570D8B"/>
    <w:rsid w:val="00574DD4"/>
    <w:rsid w:val="00575DE5"/>
    <w:rsid w:val="005806B9"/>
    <w:rsid w:val="00582807"/>
    <w:rsid w:val="0058630B"/>
    <w:rsid w:val="00590580"/>
    <w:rsid w:val="0059106C"/>
    <w:rsid w:val="00591C2E"/>
    <w:rsid w:val="00594020"/>
    <w:rsid w:val="00594CDF"/>
    <w:rsid w:val="00595B85"/>
    <w:rsid w:val="00597528"/>
    <w:rsid w:val="00597676"/>
    <w:rsid w:val="005A0B82"/>
    <w:rsid w:val="005A135F"/>
    <w:rsid w:val="005A5E9E"/>
    <w:rsid w:val="005A71F3"/>
    <w:rsid w:val="005A7586"/>
    <w:rsid w:val="005A7B72"/>
    <w:rsid w:val="005B0768"/>
    <w:rsid w:val="005B0A8B"/>
    <w:rsid w:val="005B27BA"/>
    <w:rsid w:val="005B2BB7"/>
    <w:rsid w:val="005B6A60"/>
    <w:rsid w:val="005B7E47"/>
    <w:rsid w:val="005C088B"/>
    <w:rsid w:val="005C106A"/>
    <w:rsid w:val="005C4624"/>
    <w:rsid w:val="005C513F"/>
    <w:rsid w:val="005C59A9"/>
    <w:rsid w:val="005C64A2"/>
    <w:rsid w:val="005C6EBB"/>
    <w:rsid w:val="005D3094"/>
    <w:rsid w:val="005D5D90"/>
    <w:rsid w:val="005D6FB5"/>
    <w:rsid w:val="005E2481"/>
    <w:rsid w:val="005E3540"/>
    <w:rsid w:val="005E37FF"/>
    <w:rsid w:val="005E436C"/>
    <w:rsid w:val="005E7FE7"/>
    <w:rsid w:val="005F2C41"/>
    <w:rsid w:val="005F41CC"/>
    <w:rsid w:val="005F6344"/>
    <w:rsid w:val="00601774"/>
    <w:rsid w:val="00603537"/>
    <w:rsid w:val="0060590D"/>
    <w:rsid w:val="006065D5"/>
    <w:rsid w:val="0060670B"/>
    <w:rsid w:val="00606BA2"/>
    <w:rsid w:val="0060761F"/>
    <w:rsid w:val="00611552"/>
    <w:rsid w:val="00615398"/>
    <w:rsid w:val="00615A18"/>
    <w:rsid w:val="0061729A"/>
    <w:rsid w:val="0062085B"/>
    <w:rsid w:val="006209B7"/>
    <w:rsid w:val="00625745"/>
    <w:rsid w:val="0062722F"/>
    <w:rsid w:val="006273A4"/>
    <w:rsid w:val="0063237B"/>
    <w:rsid w:val="00632BDE"/>
    <w:rsid w:val="0063535E"/>
    <w:rsid w:val="00635B16"/>
    <w:rsid w:val="006408DE"/>
    <w:rsid w:val="006422C3"/>
    <w:rsid w:val="006424D1"/>
    <w:rsid w:val="006511F3"/>
    <w:rsid w:val="00652D00"/>
    <w:rsid w:val="00657E78"/>
    <w:rsid w:val="00660A86"/>
    <w:rsid w:val="00664588"/>
    <w:rsid w:val="006647FF"/>
    <w:rsid w:val="00664866"/>
    <w:rsid w:val="00666F16"/>
    <w:rsid w:val="00671128"/>
    <w:rsid w:val="00671182"/>
    <w:rsid w:val="00671F87"/>
    <w:rsid w:val="00672260"/>
    <w:rsid w:val="00672286"/>
    <w:rsid w:val="00673864"/>
    <w:rsid w:val="006753D6"/>
    <w:rsid w:val="0067572A"/>
    <w:rsid w:val="00675BF3"/>
    <w:rsid w:val="00676985"/>
    <w:rsid w:val="0068279F"/>
    <w:rsid w:val="00682EB4"/>
    <w:rsid w:val="006842FE"/>
    <w:rsid w:val="006865E0"/>
    <w:rsid w:val="00691772"/>
    <w:rsid w:val="006917B4"/>
    <w:rsid w:val="00693D45"/>
    <w:rsid w:val="006955D1"/>
    <w:rsid w:val="00695FA9"/>
    <w:rsid w:val="00695FFA"/>
    <w:rsid w:val="006A010A"/>
    <w:rsid w:val="006A79BA"/>
    <w:rsid w:val="006B4ED4"/>
    <w:rsid w:val="006B708F"/>
    <w:rsid w:val="006B79D7"/>
    <w:rsid w:val="006C0897"/>
    <w:rsid w:val="006C2449"/>
    <w:rsid w:val="006C2924"/>
    <w:rsid w:val="006C3329"/>
    <w:rsid w:val="006C332E"/>
    <w:rsid w:val="006C6434"/>
    <w:rsid w:val="006D2204"/>
    <w:rsid w:val="006D2384"/>
    <w:rsid w:val="006D2B4D"/>
    <w:rsid w:val="006D4BAA"/>
    <w:rsid w:val="006E506F"/>
    <w:rsid w:val="006E5592"/>
    <w:rsid w:val="006E6E5A"/>
    <w:rsid w:val="006E7E4E"/>
    <w:rsid w:val="006F117C"/>
    <w:rsid w:val="006F390E"/>
    <w:rsid w:val="006F46E4"/>
    <w:rsid w:val="006F5398"/>
    <w:rsid w:val="006F6E97"/>
    <w:rsid w:val="00700A2D"/>
    <w:rsid w:val="00702F1A"/>
    <w:rsid w:val="00705DC4"/>
    <w:rsid w:val="007122D8"/>
    <w:rsid w:val="00713BA0"/>
    <w:rsid w:val="00713C25"/>
    <w:rsid w:val="00714CD0"/>
    <w:rsid w:val="00716D11"/>
    <w:rsid w:val="007179BA"/>
    <w:rsid w:val="00721086"/>
    <w:rsid w:val="00722DE3"/>
    <w:rsid w:val="00723803"/>
    <w:rsid w:val="007241DD"/>
    <w:rsid w:val="00724324"/>
    <w:rsid w:val="007246B7"/>
    <w:rsid w:val="007304C7"/>
    <w:rsid w:val="007316FD"/>
    <w:rsid w:val="00732102"/>
    <w:rsid w:val="0073233C"/>
    <w:rsid w:val="0073349E"/>
    <w:rsid w:val="0073393E"/>
    <w:rsid w:val="0073501D"/>
    <w:rsid w:val="00744196"/>
    <w:rsid w:val="0075137C"/>
    <w:rsid w:val="00751469"/>
    <w:rsid w:val="00751554"/>
    <w:rsid w:val="00751831"/>
    <w:rsid w:val="007539A7"/>
    <w:rsid w:val="00753C60"/>
    <w:rsid w:val="007554BD"/>
    <w:rsid w:val="007628F2"/>
    <w:rsid w:val="00763459"/>
    <w:rsid w:val="00764A7B"/>
    <w:rsid w:val="00764F5A"/>
    <w:rsid w:val="00771F56"/>
    <w:rsid w:val="0077250E"/>
    <w:rsid w:val="007728B4"/>
    <w:rsid w:val="00772C16"/>
    <w:rsid w:val="00774E6A"/>
    <w:rsid w:val="007753EA"/>
    <w:rsid w:val="00776492"/>
    <w:rsid w:val="00780D85"/>
    <w:rsid w:val="00783543"/>
    <w:rsid w:val="00786E2C"/>
    <w:rsid w:val="00795B28"/>
    <w:rsid w:val="007A58F1"/>
    <w:rsid w:val="007B0279"/>
    <w:rsid w:val="007B3B79"/>
    <w:rsid w:val="007B44D9"/>
    <w:rsid w:val="007B4A53"/>
    <w:rsid w:val="007B4CEA"/>
    <w:rsid w:val="007B5EAD"/>
    <w:rsid w:val="007C23E7"/>
    <w:rsid w:val="007C2F97"/>
    <w:rsid w:val="007C40A8"/>
    <w:rsid w:val="007C41D9"/>
    <w:rsid w:val="007C463A"/>
    <w:rsid w:val="007C4F84"/>
    <w:rsid w:val="007C5338"/>
    <w:rsid w:val="007C5C2A"/>
    <w:rsid w:val="007C779C"/>
    <w:rsid w:val="007C7D77"/>
    <w:rsid w:val="007D1C8F"/>
    <w:rsid w:val="007D45DE"/>
    <w:rsid w:val="007D68FF"/>
    <w:rsid w:val="007D73E0"/>
    <w:rsid w:val="007E0751"/>
    <w:rsid w:val="007E1D19"/>
    <w:rsid w:val="007E2E41"/>
    <w:rsid w:val="007E6DD6"/>
    <w:rsid w:val="007E7336"/>
    <w:rsid w:val="007F30F1"/>
    <w:rsid w:val="007F32FA"/>
    <w:rsid w:val="007F65BD"/>
    <w:rsid w:val="00804230"/>
    <w:rsid w:val="00804EA3"/>
    <w:rsid w:val="008106A4"/>
    <w:rsid w:val="00811249"/>
    <w:rsid w:val="00811D21"/>
    <w:rsid w:val="00812A9E"/>
    <w:rsid w:val="008141DF"/>
    <w:rsid w:val="00815A8D"/>
    <w:rsid w:val="00817031"/>
    <w:rsid w:val="008213FA"/>
    <w:rsid w:val="00822088"/>
    <w:rsid w:val="00824268"/>
    <w:rsid w:val="00826B70"/>
    <w:rsid w:val="00830E18"/>
    <w:rsid w:val="00831362"/>
    <w:rsid w:val="00832902"/>
    <w:rsid w:val="00833D25"/>
    <w:rsid w:val="00833EFD"/>
    <w:rsid w:val="00836EDB"/>
    <w:rsid w:val="00840150"/>
    <w:rsid w:val="0084032A"/>
    <w:rsid w:val="008416EA"/>
    <w:rsid w:val="00843371"/>
    <w:rsid w:val="00844480"/>
    <w:rsid w:val="008448B9"/>
    <w:rsid w:val="008448DD"/>
    <w:rsid w:val="00851F88"/>
    <w:rsid w:val="008524F3"/>
    <w:rsid w:val="00852638"/>
    <w:rsid w:val="00854A45"/>
    <w:rsid w:val="00854D3E"/>
    <w:rsid w:val="00861C25"/>
    <w:rsid w:val="00863FA7"/>
    <w:rsid w:val="008647D1"/>
    <w:rsid w:val="008668CF"/>
    <w:rsid w:val="00870E28"/>
    <w:rsid w:val="00871D79"/>
    <w:rsid w:val="00874AA8"/>
    <w:rsid w:val="00874FB3"/>
    <w:rsid w:val="00877520"/>
    <w:rsid w:val="00881851"/>
    <w:rsid w:val="00883EA4"/>
    <w:rsid w:val="008866AC"/>
    <w:rsid w:val="0089482F"/>
    <w:rsid w:val="00894D46"/>
    <w:rsid w:val="008960FC"/>
    <w:rsid w:val="00896158"/>
    <w:rsid w:val="00896E58"/>
    <w:rsid w:val="008A0C4F"/>
    <w:rsid w:val="008A2CE6"/>
    <w:rsid w:val="008A47A8"/>
    <w:rsid w:val="008A4824"/>
    <w:rsid w:val="008A536C"/>
    <w:rsid w:val="008A73CD"/>
    <w:rsid w:val="008B13FD"/>
    <w:rsid w:val="008B25FE"/>
    <w:rsid w:val="008B351F"/>
    <w:rsid w:val="008B35A6"/>
    <w:rsid w:val="008B5220"/>
    <w:rsid w:val="008B6E1E"/>
    <w:rsid w:val="008B6EB2"/>
    <w:rsid w:val="008B7DC4"/>
    <w:rsid w:val="008C39B3"/>
    <w:rsid w:val="008C68B7"/>
    <w:rsid w:val="008C7355"/>
    <w:rsid w:val="008D3C9A"/>
    <w:rsid w:val="008D4E5A"/>
    <w:rsid w:val="008E1478"/>
    <w:rsid w:val="008E3A15"/>
    <w:rsid w:val="008E69AC"/>
    <w:rsid w:val="008F0497"/>
    <w:rsid w:val="008F2694"/>
    <w:rsid w:val="008F2F62"/>
    <w:rsid w:val="008F3F29"/>
    <w:rsid w:val="008F5622"/>
    <w:rsid w:val="00906A19"/>
    <w:rsid w:val="00907925"/>
    <w:rsid w:val="009119F9"/>
    <w:rsid w:val="0092069A"/>
    <w:rsid w:val="00922C01"/>
    <w:rsid w:val="00924263"/>
    <w:rsid w:val="009264DF"/>
    <w:rsid w:val="00926712"/>
    <w:rsid w:val="00926BF6"/>
    <w:rsid w:val="0092774B"/>
    <w:rsid w:val="00930CD0"/>
    <w:rsid w:val="00932455"/>
    <w:rsid w:val="009339B9"/>
    <w:rsid w:val="00934556"/>
    <w:rsid w:val="00935EF5"/>
    <w:rsid w:val="009377E1"/>
    <w:rsid w:val="00940745"/>
    <w:rsid w:val="00942A81"/>
    <w:rsid w:val="00947FB0"/>
    <w:rsid w:val="00952A6F"/>
    <w:rsid w:val="00954A6B"/>
    <w:rsid w:val="0096034E"/>
    <w:rsid w:val="00960919"/>
    <w:rsid w:val="0096519F"/>
    <w:rsid w:val="009723D0"/>
    <w:rsid w:val="00973ED4"/>
    <w:rsid w:val="00974A2B"/>
    <w:rsid w:val="00976BE5"/>
    <w:rsid w:val="009803A0"/>
    <w:rsid w:val="009813D1"/>
    <w:rsid w:val="00984F21"/>
    <w:rsid w:val="009853F9"/>
    <w:rsid w:val="009874C0"/>
    <w:rsid w:val="00987BE0"/>
    <w:rsid w:val="00994D84"/>
    <w:rsid w:val="00996A25"/>
    <w:rsid w:val="00996A7C"/>
    <w:rsid w:val="009A2923"/>
    <w:rsid w:val="009A4BC9"/>
    <w:rsid w:val="009A5088"/>
    <w:rsid w:val="009A6880"/>
    <w:rsid w:val="009A6D25"/>
    <w:rsid w:val="009A7BFB"/>
    <w:rsid w:val="009B01B6"/>
    <w:rsid w:val="009B1EE3"/>
    <w:rsid w:val="009B3129"/>
    <w:rsid w:val="009B52DE"/>
    <w:rsid w:val="009B64AA"/>
    <w:rsid w:val="009B6FF2"/>
    <w:rsid w:val="009C0DE1"/>
    <w:rsid w:val="009C1C38"/>
    <w:rsid w:val="009C2CBC"/>
    <w:rsid w:val="009C5A51"/>
    <w:rsid w:val="009C6D3F"/>
    <w:rsid w:val="009C6EE7"/>
    <w:rsid w:val="009C708F"/>
    <w:rsid w:val="009D06F9"/>
    <w:rsid w:val="009D2C54"/>
    <w:rsid w:val="009D3496"/>
    <w:rsid w:val="009D4394"/>
    <w:rsid w:val="009D6C8E"/>
    <w:rsid w:val="009E2C87"/>
    <w:rsid w:val="009E2CA5"/>
    <w:rsid w:val="009E4E1A"/>
    <w:rsid w:val="009E5D6E"/>
    <w:rsid w:val="009E7365"/>
    <w:rsid w:val="009F324B"/>
    <w:rsid w:val="009F357B"/>
    <w:rsid w:val="009F35CF"/>
    <w:rsid w:val="009F3BE7"/>
    <w:rsid w:val="009F3C5D"/>
    <w:rsid w:val="009F72B8"/>
    <w:rsid w:val="00A01CDD"/>
    <w:rsid w:val="00A02CC6"/>
    <w:rsid w:val="00A02F35"/>
    <w:rsid w:val="00A13552"/>
    <w:rsid w:val="00A15F3A"/>
    <w:rsid w:val="00A2248D"/>
    <w:rsid w:val="00A2726B"/>
    <w:rsid w:val="00A27835"/>
    <w:rsid w:val="00A31056"/>
    <w:rsid w:val="00A31E3C"/>
    <w:rsid w:val="00A35F96"/>
    <w:rsid w:val="00A41062"/>
    <w:rsid w:val="00A42775"/>
    <w:rsid w:val="00A42BC1"/>
    <w:rsid w:val="00A43EB5"/>
    <w:rsid w:val="00A47946"/>
    <w:rsid w:val="00A50EF1"/>
    <w:rsid w:val="00A544E0"/>
    <w:rsid w:val="00A55493"/>
    <w:rsid w:val="00A56580"/>
    <w:rsid w:val="00A6145B"/>
    <w:rsid w:val="00A65374"/>
    <w:rsid w:val="00A67EC1"/>
    <w:rsid w:val="00A701BF"/>
    <w:rsid w:val="00A7137A"/>
    <w:rsid w:val="00A71445"/>
    <w:rsid w:val="00A72693"/>
    <w:rsid w:val="00A73528"/>
    <w:rsid w:val="00A7373B"/>
    <w:rsid w:val="00A738C6"/>
    <w:rsid w:val="00A755A8"/>
    <w:rsid w:val="00A76DBD"/>
    <w:rsid w:val="00A77D26"/>
    <w:rsid w:val="00A80FF7"/>
    <w:rsid w:val="00A81BDA"/>
    <w:rsid w:val="00A81C55"/>
    <w:rsid w:val="00A833F3"/>
    <w:rsid w:val="00A84DF3"/>
    <w:rsid w:val="00A874DC"/>
    <w:rsid w:val="00A90F7B"/>
    <w:rsid w:val="00A963DF"/>
    <w:rsid w:val="00A97C6D"/>
    <w:rsid w:val="00AA0CE5"/>
    <w:rsid w:val="00AA3B9E"/>
    <w:rsid w:val="00AA435C"/>
    <w:rsid w:val="00AA47CD"/>
    <w:rsid w:val="00AA5429"/>
    <w:rsid w:val="00AB14D8"/>
    <w:rsid w:val="00AB366B"/>
    <w:rsid w:val="00AB4952"/>
    <w:rsid w:val="00AC3415"/>
    <w:rsid w:val="00AC5BE6"/>
    <w:rsid w:val="00AD10C7"/>
    <w:rsid w:val="00AD11DB"/>
    <w:rsid w:val="00AD435E"/>
    <w:rsid w:val="00AD46B4"/>
    <w:rsid w:val="00AE11A8"/>
    <w:rsid w:val="00AE22DE"/>
    <w:rsid w:val="00AE3AD4"/>
    <w:rsid w:val="00AE3B2C"/>
    <w:rsid w:val="00AE4289"/>
    <w:rsid w:val="00AE742A"/>
    <w:rsid w:val="00AF48A8"/>
    <w:rsid w:val="00AF4CEA"/>
    <w:rsid w:val="00AF4DA0"/>
    <w:rsid w:val="00AF55BC"/>
    <w:rsid w:val="00AF6179"/>
    <w:rsid w:val="00AF67AA"/>
    <w:rsid w:val="00AF6DE8"/>
    <w:rsid w:val="00AF6EA8"/>
    <w:rsid w:val="00AF798D"/>
    <w:rsid w:val="00B0091B"/>
    <w:rsid w:val="00B03324"/>
    <w:rsid w:val="00B1038F"/>
    <w:rsid w:val="00B1412A"/>
    <w:rsid w:val="00B14B5C"/>
    <w:rsid w:val="00B15BFB"/>
    <w:rsid w:val="00B206CC"/>
    <w:rsid w:val="00B210DF"/>
    <w:rsid w:val="00B221E0"/>
    <w:rsid w:val="00B229B2"/>
    <w:rsid w:val="00B23BF8"/>
    <w:rsid w:val="00B23F75"/>
    <w:rsid w:val="00B24A75"/>
    <w:rsid w:val="00B27CB0"/>
    <w:rsid w:val="00B305C8"/>
    <w:rsid w:val="00B33B9B"/>
    <w:rsid w:val="00B35B4F"/>
    <w:rsid w:val="00B40A89"/>
    <w:rsid w:val="00B41402"/>
    <w:rsid w:val="00B44DB7"/>
    <w:rsid w:val="00B4590F"/>
    <w:rsid w:val="00B4600D"/>
    <w:rsid w:val="00B50413"/>
    <w:rsid w:val="00B5155D"/>
    <w:rsid w:val="00B555CC"/>
    <w:rsid w:val="00B55A91"/>
    <w:rsid w:val="00B61CBE"/>
    <w:rsid w:val="00B623BC"/>
    <w:rsid w:val="00B64B4E"/>
    <w:rsid w:val="00B677F1"/>
    <w:rsid w:val="00B70C80"/>
    <w:rsid w:val="00B72E51"/>
    <w:rsid w:val="00B738B6"/>
    <w:rsid w:val="00B741E4"/>
    <w:rsid w:val="00B74E51"/>
    <w:rsid w:val="00B75D1E"/>
    <w:rsid w:val="00B762BD"/>
    <w:rsid w:val="00B77673"/>
    <w:rsid w:val="00B81CD5"/>
    <w:rsid w:val="00B85335"/>
    <w:rsid w:val="00B91032"/>
    <w:rsid w:val="00B92366"/>
    <w:rsid w:val="00B94E05"/>
    <w:rsid w:val="00B94F3B"/>
    <w:rsid w:val="00B95542"/>
    <w:rsid w:val="00B96587"/>
    <w:rsid w:val="00B96A1E"/>
    <w:rsid w:val="00BA213A"/>
    <w:rsid w:val="00BA2505"/>
    <w:rsid w:val="00BA3308"/>
    <w:rsid w:val="00BA357C"/>
    <w:rsid w:val="00BA44F6"/>
    <w:rsid w:val="00BA524D"/>
    <w:rsid w:val="00BA7DD5"/>
    <w:rsid w:val="00BB2C0F"/>
    <w:rsid w:val="00BB6BF5"/>
    <w:rsid w:val="00BB6E2F"/>
    <w:rsid w:val="00BB7C77"/>
    <w:rsid w:val="00BC1458"/>
    <w:rsid w:val="00BC3B78"/>
    <w:rsid w:val="00BD029A"/>
    <w:rsid w:val="00BD2826"/>
    <w:rsid w:val="00BD29A4"/>
    <w:rsid w:val="00BD3397"/>
    <w:rsid w:val="00BE03CA"/>
    <w:rsid w:val="00BE16C7"/>
    <w:rsid w:val="00BE23E3"/>
    <w:rsid w:val="00BE4505"/>
    <w:rsid w:val="00BE5F07"/>
    <w:rsid w:val="00BE7DDA"/>
    <w:rsid w:val="00BF1EF7"/>
    <w:rsid w:val="00BF2640"/>
    <w:rsid w:val="00BF5CCF"/>
    <w:rsid w:val="00BF7C69"/>
    <w:rsid w:val="00C05F4C"/>
    <w:rsid w:val="00C06934"/>
    <w:rsid w:val="00C07268"/>
    <w:rsid w:val="00C10C3A"/>
    <w:rsid w:val="00C14858"/>
    <w:rsid w:val="00C17571"/>
    <w:rsid w:val="00C2078F"/>
    <w:rsid w:val="00C22CAB"/>
    <w:rsid w:val="00C237F1"/>
    <w:rsid w:val="00C23F9D"/>
    <w:rsid w:val="00C31C2E"/>
    <w:rsid w:val="00C34002"/>
    <w:rsid w:val="00C37077"/>
    <w:rsid w:val="00C37994"/>
    <w:rsid w:val="00C45C7E"/>
    <w:rsid w:val="00C5052E"/>
    <w:rsid w:val="00C52DCB"/>
    <w:rsid w:val="00C5535A"/>
    <w:rsid w:val="00C55749"/>
    <w:rsid w:val="00C64742"/>
    <w:rsid w:val="00C70D66"/>
    <w:rsid w:val="00C76028"/>
    <w:rsid w:val="00C83306"/>
    <w:rsid w:val="00C839AE"/>
    <w:rsid w:val="00C85D76"/>
    <w:rsid w:val="00C869FD"/>
    <w:rsid w:val="00C87D80"/>
    <w:rsid w:val="00C920E7"/>
    <w:rsid w:val="00C92C51"/>
    <w:rsid w:val="00C93B4E"/>
    <w:rsid w:val="00C9644C"/>
    <w:rsid w:val="00C975FA"/>
    <w:rsid w:val="00CA0394"/>
    <w:rsid w:val="00CA0488"/>
    <w:rsid w:val="00CA6B6D"/>
    <w:rsid w:val="00CB11EA"/>
    <w:rsid w:val="00CB1266"/>
    <w:rsid w:val="00CB304D"/>
    <w:rsid w:val="00CB36B3"/>
    <w:rsid w:val="00CB4E3F"/>
    <w:rsid w:val="00CB4F22"/>
    <w:rsid w:val="00CB51FB"/>
    <w:rsid w:val="00CB5B36"/>
    <w:rsid w:val="00CB5F28"/>
    <w:rsid w:val="00CB6088"/>
    <w:rsid w:val="00CB7213"/>
    <w:rsid w:val="00CB7AB3"/>
    <w:rsid w:val="00CC0D5A"/>
    <w:rsid w:val="00CC14DC"/>
    <w:rsid w:val="00CC174E"/>
    <w:rsid w:val="00CC4C6D"/>
    <w:rsid w:val="00CC5283"/>
    <w:rsid w:val="00CC5A89"/>
    <w:rsid w:val="00CC7BEA"/>
    <w:rsid w:val="00CD41FE"/>
    <w:rsid w:val="00CD636E"/>
    <w:rsid w:val="00CD6B16"/>
    <w:rsid w:val="00CD7F7E"/>
    <w:rsid w:val="00CD7FCC"/>
    <w:rsid w:val="00CE063B"/>
    <w:rsid w:val="00CE0E34"/>
    <w:rsid w:val="00CE3820"/>
    <w:rsid w:val="00CE48BE"/>
    <w:rsid w:val="00CF08BB"/>
    <w:rsid w:val="00CF191B"/>
    <w:rsid w:val="00CF7414"/>
    <w:rsid w:val="00D00B17"/>
    <w:rsid w:val="00D037F9"/>
    <w:rsid w:val="00D03CD3"/>
    <w:rsid w:val="00D05753"/>
    <w:rsid w:val="00D05FF3"/>
    <w:rsid w:val="00D07327"/>
    <w:rsid w:val="00D110EF"/>
    <w:rsid w:val="00D12FE8"/>
    <w:rsid w:val="00D13761"/>
    <w:rsid w:val="00D145CA"/>
    <w:rsid w:val="00D152DD"/>
    <w:rsid w:val="00D15D2F"/>
    <w:rsid w:val="00D1654A"/>
    <w:rsid w:val="00D170AF"/>
    <w:rsid w:val="00D21D04"/>
    <w:rsid w:val="00D225F4"/>
    <w:rsid w:val="00D22824"/>
    <w:rsid w:val="00D22DEE"/>
    <w:rsid w:val="00D2308D"/>
    <w:rsid w:val="00D2541F"/>
    <w:rsid w:val="00D2622F"/>
    <w:rsid w:val="00D2698D"/>
    <w:rsid w:val="00D26BFD"/>
    <w:rsid w:val="00D3094C"/>
    <w:rsid w:val="00D30967"/>
    <w:rsid w:val="00D31225"/>
    <w:rsid w:val="00D3130E"/>
    <w:rsid w:val="00D31696"/>
    <w:rsid w:val="00D342CD"/>
    <w:rsid w:val="00D36F36"/>
    <w:rsid w:val="00D4069D"/>
    <w:rsid w:val="00D4475A"/>
    <w:rsid w:val="00D45AB1"/>
    <w:rsid w:val="00D45D2A"/>
    <w:rsid w:val="00D46E06"/>
    <w:rsid w:val="00D501B0"/>
    <w:rsid w:val="00D557F3"/>
    <w:rsid w:val="00D60BFB"/>
    <w:rsid w:val="00D63376"/>
    <w:rsid w:val="00D63585"/>
    <w:rsid w:val="00D63D66"/>
    <w:rsid w:val="00D673A1"/>
    <w:rsid w:val="00D734FD"/>
    <w:rsid w:val="00D74585"/>
    <w:rsid w:val="00D80600"/>
    <w:rsid w:val="00D80622"/>
    <w:rsid w:val="00D817B9"/>
    <w:rsid w:val="00D828E3"/>
    <w:rsid w:val="00D82C83"/>
    <w:rsid w:val="00D83DE6"/>
    <w:rsid w:val="00D841AE"/>
    <w:rsid w:val="00D863CE"/>
    <w:rsid w:val="00D87907"/>
    <w:rsid w:val="00D91752"/>
    <w:rsid w:val="00D92314"/>
    <w:rsid w:val="00D92501"/>
    <w:rsid w:val="00D946A4"/>
    <w:rsid w:val="00D964E1"/>
    <w:rsid w:val="00DA0862"/>
    <w:rsid w:val="00DA4713"/>
    <w:rsid w:val="00DA6C54"/>
    <w:rsid w:val="00DB0191"/>
    <w:rsid w:val="00DB06C5"/>
    <w:rsid w:val="00DB4B42"/>
    <w:rsid w:val="00DB7450"/>
    <w:rsid w:val="00DC10C3"/>
    <w:rsid w:val="00DC3A0C"/>
    <w:rsid w:val="00DC4D4E"/>
    <w:rsid w:val="00DC5CCC"/>
    <w:rsid w:val="00DC6383"/>
    <w:rsid w:val="00DD5158"/>
    <w:rsid w:val="00DD62EA"/>
    <w:rsid w:val="00DD64E2"/>
    <w:rsid w:val="00DE00ED"/>
    <w:rsid w:val="00DE3A1E"/>
    <w:rsid w:val="00DF1634"/>
    <w:rsid w:val="00DF22AF"/>
    <w:rsid w:val="00DF2D89"/>
    <w:rsid w:val="00DF4F5C"/>
    <w:rsid w:val="00DF58B3"/>
    <w:rsid w:val="00DF61DB"/>
    <w:rsid w:val="00DF69CA"/>
    <w:rsid w:val="00E017BA"/>
    <w:rsid w:val="00E02EE4"/>
    <w:rsid w:val="00E054DF"/>
    <w:rsid w:val="00E05F4E"/>
    <w:rsid w:val="00E06154"/>
    <w:rsid w:val="00E13A10"/>
    <w:rsid w:val="00E164DD"/>
    <w:rsid w:val="00E169E2"/>
    <w:rsid w:val="00E16DAB"/>
    <w:rsid w:val="00E17B71"/>
    <w:rsid w:val="00E20AAB"/>
    <w:rsid w:val="00E22A3C"/>
    <w:rsid w:val="00E234AB"/>
    <w:rsid w:val="00E24F90"/>
    <w:rsid w:val="00E265B7"/>
    <w:rsid w:val="00E26DB3"/>
    <w:rsid w:val="00E27C38"/>
    <w:rsid w:val="00E300B1"/>
    <w:rsid w:val="00E30366"/>
    <w:rsid w:val="00E32F1F"/>
    <w:rsid w:val="00E32FD9"/>
    <w:rsid w:val="00E40E60"/>
    <w:rsid w:val="00E419BF"/>
    <w:rsid w:val="00E42A3D"/>
    <w:rsid w:val="00E43020"/>
    <w:rsid w:val="00E44305"/>
    <w:rsid w:val="00E4700E"/>
    <w:rsid w:val="00E47118"/>
    <w:rsid w:val="00E47A0B"/>
    <w:rsid w:val="00E50F86"/>
    <w:rsid w:val="00E51905"/>
    <w:rsid w:val="00E55C44"/>
    <w:rsid w:val="00E6237A"/>
    <w:rsid w:val="00E678DF"/>
    <w:rsid w:val="00E70024"/>
    <w:rsid w:val="00E70050"/>
    <w:rsid w:val="00E703CA"/>
    <w:rsid w:val="00E7405F"/>
    <w:rsid w:val="00E75180"/>
    <w:rsid w:val="00E751B4"/>
    <w:rsid w:val="00E76DAC"/>
    <w:rsid w:val="00E86AA3"/>
    <w:rsid w:val="00E903D5"/>
    <w:rsid w:val="00E939C7"/>
    <w:rsid w:val="00E9565C"/>
    <w:rsid w:val="00E95C4D"/>
    <w:rsid w:val="00E976EA"/>
    <w:rsid w:val="00EA2EAB"/>
    <w:rsid w:val="00EA45DB"/>
    <w:rsid w:val="00EA7BBD"/>
    <w:rsid w:val="00EB0774"/>
    <w:rsid w:val="00EB159D"/>
    <w:rsid w:val="00EB3547"/>
    <w:rsid w:val="00EB42F5"/>
    <w:rsid w:val="00EB5430"/>
    <w:rsid w:val="00EB59ED"/>
    <w:rsid w:val="00EB5F7B"/>
    <w:rsid w:val="00EB7615"/>
    <w:rsid w:val="00EB764E"/>
    <w:rsid w:val="00EC16DC"/>
    <w:rsid w:val="00ED034B"/>
    <w:rsid w:val="00ED159A"/>
    <w:rsid w:val="00ED4A5D"/>
    <w:rsid w:val="00EE0FBF"/>
    <w:rsid w:val="00EE1FD3"/>
    <w:rsid w:val="00EE2913"/>
    <w:rsid w:val="00EE37DF"/>
    <w:rsid w:val="00EE54F9"/>
    <w:rsid w:val="00EE5EAF"/>
    <w:rsid w:val="00EE6C66"/>
    <w:rsid w:val="00EF1068"/>
    <w:rsid w:val="00EF1164"/>
    <w:rsid w:val="00EF23F4"/>
    <w:rsid w:val="00EF3976"/>
    <w:rsid w:val="00EF56CA"/>
    <w:rsid w:val="00EF74B9"/>
    <w:rsid w:val="00EF74EF"/>
    <w:rsid w:val="00F06430"/>
    <w:rsid w:val="00F11D11"/>
    <w:rsid w:val="00F13B76"/>
    <w:rsid w:val="00F14935"/>
    <w:rsid w:val="00F14C3A"/>
    <w:rsid w:val="00F171AE"/>
    <w:rsid w:val="00F177DC"/>
    <w:rsid w:val="00F234E2"/>
    <w:rsid w:val="00F23EED"/>
    <w:rsid w:val="00F24BB5"/>
    <w:rsid w:val="00F257A0"/>
    <w:rsid w:val="00F439D0"/>
    <w:rsid w:val="00F467E2"/>
    <w:rsid w:val="00F47BF3"/>
    <w:rsid w:val="00F51C28"/>
    <w:rsid w:val="00F56145"/>
    <w:rsid w:val="00F56874"/>
    <w:rsid w:val="00F618EA"/>
    <w:rsid w:val="00F61E86"/>
    <w:rsid w:val="00F664A5"/>
    <w:rsid w:val="00F70BC6"/>
    <w:rsid w:val="00F73BB5"/>
    <w:rsid w:val="00F73E64"/>
    <w:rsid w:val="00F75823"/>
    <w:rsid w:val="00F76DF3"/>
    <w:rsid w:val="00F80217"/>
    <w:rsid w:val="00F82E2F"/>
    <w:rsid w:val="00F86572"/>
    <w:rsid w:val="00F8700E"/>
    <w:rsid w:val="00F870D7"/>
    <w:rsid w:val="00F87A71"/>
    <w:rsid w:val="00F90095"/>
    <w:rsid w:val="00F950E6"/>
    <w:rsid w:val="00F96663"/>
    <w:rsid w:val="00F9706B"/>
    <w:rsid w:val="00FA0974"/>
    <w:rsid w:val="00FA18F3"/>
    <w:rsid w:val="00FA6099"/>
    <w:rsid w:val="00FA7E1F"/>
    <w:rsid w:val="00FB0FAA"/>
    <w:rsid w:val="00FB17B7"/>
    <w:rsid w:val="00FB6AD6"/>
    <w:rsid w:val="00FB7E5C"/>
    <w:rsid w:val="00FD0D09"/>
    <w:rsid w:val="00FD1321"/>
    <w:rsid w:val="00FD1A80"/>
    <w:rsid w:val="00FD7C8B"/>
    <w:rsid w:val="00FE29E3"/>
    <w:rsid w:val="00FE3B41"/>
    <w:rsid w:val="00FE449A"/>
    <w:rsid w:val="00FE49DA"/>
    <w:rsid w:val="00FE4CFC"/>
    <w:rsid w:val="00FE6B34"/>
    <w:rsid w:val="00FF0521"/>
    <w:rsid w:val="00FF0C56"/>
    <w:rsid w:val="00FF266F"/>
    <w:rsid w:val="00FF2860"/>
    <w:rsid w:val="00FF4DD9"/>
    <w:rsid w:val="00FF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7B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C16D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C16D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84E18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84E18"/>
    <w:rPr>
      <w:rFonts w:ascii="Tahoma" w:hAnsi="Tahoma" w:cs="Tahoma"/>
      <w:sz w:val="16"/>
      <w:szCs w:val="16"/>
      <w:lang w:eastAsia="ko-KR"/>
    </w:rPr>
  </w:style>
  <w:style w:type="character" w:customStyle="1" w:styleId="11pt">
    <w:name w:val="Основной текст + 11 pt;Полужирный"/>
    <w:rsid w:val="00E01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Body Text"/>
    <w:basedOn w:val="a"/>
    <w:link w:val="a6"/>
    <w:rsid w:val="00272139"/>
    <w:pPr>
      <w:suppressAutoHyphens/>
      <w:ind w:right="-766"/>
      <w:jc w:val="both"/>
    </w:pPr>
    <w:rPr>
      <w:rFonts w:eastAsia="Times New Roman"/>
      <w:kern w:val="2"/>
      <w:szCs w:val="20"/>
      <w:lang w:eastAsia="ar-SA"/>
    </w:rPr>
  </w:style>
  <w:style w:type="character" w:customStyle="1" w:styleId="a6">
    <w:name w:val="Основной текст Знак"/>
    <w:link w:val="a5"/>
    <w:rsid w:val="00272139"/>
    <w:rPr>
      <w:rFonts w:eastAsia="Times New Roman"/>
      <w:kern w:val="2"/>
      <w:sz w:val="24"/>
      <w:lang w:eastAsia="ar-SA"/>
    </w:rPr>
  </w:style>
  <w:style w:type="paragraph" w:styleId="a7">
    <w:name w:val="List Paragraph"/>
    <w:basedOn w:val="a"/>
    <w:qFormat/>
    <w:rsid w:val="002721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тиль"/>
    <w:rsid w:val="008524F3"/>
    <w:pPr>
      <w:widowControl w:val="0"/>
      <w:suppressAutoHyphens/>
    </w:pPr>
    <w:rPr>
      <w:rFonts w:eastAsia="Times New Roman"/>
      <w:kern w:val="1"/>
      <w:sz w:val="22"/>
      <w:szCs w:val="22"/>
      <w:lang w:eastAsia="ar-SA"/>
    </w:rPr>
  </w:style>
  <w:style w:type="table" w:styleId="a9">
    <w:name w:val="Table Grid"/>
    <w:basedOn w:val="a1"/>
    <w:uiPriority w:val="59"/>
    <w:rsid w:val="00425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22DA-9CA2-4FB3-80DB-DD02AB40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1</Company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creator>Administrator</dc:creator>
  <cp:lastModifiedBy>User</cp:lastModifiedBy>
  <cp:revision>78</cp:revision>
  <cp:lastPrinted>2014-04-07T12:28:00Z</cp:lastPrinted>
  <dcterms:created xsi:type="dcterms:W3CDTF">2014-02-18T12:09:00Z</dcterms:created>
  <dcterms:modified xsi:type="dcterms:W3CDTF">2014-07-04T09:50:00Z</dcterms:modified>
</cp:coreProperties>
</file>